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Těšínské divadlo uvádí kultovní komedii Škola základ života</w:t>
      </w:r>
    </w:p>
    <w:p>
      <w:pPr/>
      <w:r>
        <w:rPr>
          <w:b w:val="1"/>
          <w:bCs w:val="1"/>
        </w:rPr>
        <w:t xml:space="preserve">Tomáš Hába, herec: </w:t>
      </w:r>
      <w:r>
        <w:rPr/>
        <w:t xml:space="preserve">“Já hraju v komedii Škola základ života postavu Václava Krhounka, což je třídní šprt. Pro mě to je trošku protiúkol, protože já jsem byl na základní škole právě naprostý opak. Já jsem byl ten třídní šašek. Ale zároveň, že se to hraje fajn. Tuhle hru s námi nazkoušel režisér Vojtěch Štěpánek, šéf v Národním divadle Moravskoslezském, v činohře. Pracovalo se nám s ním dobře a vlastně oproti úpravám, kde se to hrálo v jiných divadlech, tak my jsme z toho vyloučili písničky, ale na jednu písničku se můžete těšit, jednu písničku jsme tam nechali.”</w:t>
      </w:r>
    </w:p>
    <w:p>
      <w:pPr/>
      <w:r>
        <w:rPr>
          <w:b w:val="1"/>
          <w:bCs w:val="1"/>
        </w:rPr>
        <w:t xml:space="preserve">Adéla Krulikovská, herečka:</w:t>
      </w:r>
      <w:r>
        <w:rPr/>
        <w:t xml:space="preserve"> “Já hraju profesorku Suchánkovou, která v naší verzi učí zejména dějepis. Je to pro mě velká výzva tato role celkově, ale rozhodně lákavá, protože vrátit se do školních let je pro mě vždycky krásnou vzpomínkou. Protože já na školní léta vzpomínám hrozně ráda. A takové ty pedagogické nějaké tendence mám taky, protože vyučuji děti Divadelní kroužek. Vidím různé situace, které jsem zažila. Opravdu. Já mám pocit, jako kdyby někdo vyňal nějaké výcucy z mých zážitků, protože spoustu situací, co tady se odehrává, tak jsem doslova zažila. I některé povahy těch kantorů, vtipné situace i takové ty absurdní."</w:t>
      </w:r>
    </w:p>
    <w:p>
      <w:pPr/>
      <w:r>
        <w:rPr/>
        <w:t xml:space="preserve">Úspěšnou premiéru má za sebou i pohádka o Jeníčkovi Mařence v podání loutkové scény Bajka. </w:t>
      </w:r>
    </w:p>
    <w:p>
      <w:pPr/>
      <w:r>
        <w:rPr>
          <w:b w:val="1"/>
          <w:bCs w:val="1"/>
        </w:rPr>
        <w:t xml:space="preserve">Jakub Tomoszek, herec, umělecký šéf Bajky:</w:t>
      </w:r>
      <w:r>
        <w:rPr/>
        <w:t xml:space="preserve"> “Tuhle pohádku jsme zvolili, protože je považována za klasiku, ale pojali jsme ji teda netradičně. Vzali jsme to prostě, že tohle se může stát i v dnešní době nějakému Jendovi a nějaké Marii. Samozřejmě všechna naše představení jsou dělaná od dvou do 99 až 100, 120 let, takže jsou to rodinná představení. Je to válka dobra se zlem. Zlo čeká na každého. Určitě to nechceme nějakým způsobem zlo zesměšňovat nebo nějakým způsobem zlehčovat, protože zlo je zlo a dobro je dobro."</w:t>
      </w:r>
    </w:p>
    <w:p>
      <w:pPr/>
      <w:r>
        <w:rPr/>
        <w:t xml:space="preserve">Protože Těšínské divadlo čeká velká rekonstrukce, budou se některá představení hrát v šapitó.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183/tesinske-divadlo-uvadi-kultovni-komedii-skola-zaklad-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2026-07-12T13:56:04+02:00</dcterms:created>
  <dcterms:modified xsi:type="dcterms:W3CDTF">2026-07-12T13:56:04+02:00</dcterms:modified>
</cp:coreProperties>
</file>

<file path=docProps/custom.xml><?xml version="1.0" encoding="utf-8"?>
<Properties xmlns="http://schemas.openxmlformats.org/officeDocument/2006/custom-properties" xmlns:vt="http://schemas.openxmlformats.org/officeDocument/2006/docPropsVTypes"/>
</file>