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dostaly nové dopravní hřiště jako dárek ke Dni dětí</w:t>
      </w:r>
    </w:p>
    <w:p>
      <w:pPr/>
      <w:r>
        <w:rPr/>
        <w:t xml:space="preserve">Na místě bývalé Základní školy Víta Nejedlého v Karviné-Ráji vyrostlo nové dopravníhřiště. Jeho výstavba trvala rok. Slavnostně bylo otevřeno pár dní před svátkem dětí.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"Jsem rád, že se podařil krásný projekt, který budou využívat děti v rámci dopravní výchovy nebo volnočasových aktivit třeba s rodiči."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 a Mateřské školy Prameny:</w:t>
      </w:r>
      <w:r>
        <w:rPr/>
        <w:t xml:space="preserve"> "Je to tady super. Mně se líbí ta zatáčka, kde je Kristýnka." "Mně se líbí, že můžu jezdit na kole a ještě že tady svítí semafory." "Mně se líbí značky a přechod. Budu tady chodit ráda."</w:t>
      </w:r>
    </w:p>
    <w:p>
      <w:pPr/>
      <w:r>
        <w:rPr/>
        <w:t xml:space="preserve">Areál dopravního hřiště nabízí bezpečný prostor, kde děti mohou trénovat všechny dopravní úkony, které v provozu používají.</w:t>
      </w:r>
    </w:p>
    <w:p>
      <w:pPr/>
      <w:r>
        <w:rPr>
          <w:b w:val="1"/>
          <w:bCs w:val="1"/>
        </w:rPr>
        <w:t xml:space="preserve">Pavel Blahut, koordinátor BESIPu pro MSK</w:t>
      </w:r>
      <w:r>
        <w:rPr/>
        <w:t xml:space="preserve">: "Jsou tam i prvky pro jízdu zručnosti, což ten cyklista potřebuje trénovat, takže za mě super."</w:t>
      </w:r>
    </w:p>
    <w:p>
      <w:pPr/>
      <w:r>
        <w:rPr/>
        <w:t xml:space="preserve">O správu nového areálu se budou starat zaměstnanci Základní školy Prameny. Ve všední dny bude hřiště sloužit hlavně dětem z mateřských a základních škol a také z družin. Veřejnosti bude přístupné od 16 do 18 hodin. 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"O víkendu mohou přijít rodiče s dětmi od 10 do 12 hodin, odpoledne od 14 do 18 hodin bude dopravní hřiště otevřeno."</w:t>
      </w:r>
    </w:p>
    <w:p>
      <w:pPr/>
      <w:r>
        <w:rPr/>
        <w:t xml:space="preserve">Hřiště bude přístupné od dubna do října a to vždy pouze v případě příznivých klimatických podmínek kvůli bezpečnosti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20/v-karvine-deti-dostaly-nove-dopravni-hriste-jako-darek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2026-04-29T21:31:00+02:00</dcterms:created>
  <dcterms:modified xsi:type="dcterms:W3CDTF">2026-04-29T21:31:00+02:00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