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získali zlatou trofej za rok 2023</w:t>
      </w:r>
    </w:p>
    <w:p>
      <w:pPr/>
      <w:r>
        <w:rPr/>
        <w:t xml:space="preserve">Přestože průmyslové Karvinsko není lokalitou, kde by žilo mnoho trofejní lesní zvěře, podařilo se loni tamním myslivcům odlovit některé zajímavé exempláře.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akce, kde jsou vystavené trofeje srnců, jelenů. Máme tady jednoho divočáka a máme tady nějaké lišky, které jsou hodnocené. Když se podíváme na ty stojany, co tady je všechno, tak máme tady dokonce jednoho zlatého srnce hodnoceného, což je taková velká rarita.” </w:t>
      </w:r>
    </w:p>
    <w:p>
      <w:pPr/>
      <w:r>
        <w:rPr/>
        <w:t xml:space="preserve">Ocenění zlatý srnec získalo právě Myslivecké sdružení Havířov.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"Já si myslím, že po delší době se projevila chovatelská práce našich členů. Máme tady trofejového srnce se zlatou plaketou, kterou dostal za své paroží z chovu. Máme tady i bronzového srnce z našeho chovu. Toto se dostalo do chovu, splnilo to svůj účel už v chovu, takže byli odlovení a mají tady dneska na výstavě trofejí toto ocenění.”</w:t>
      </w:r>
    </w:p>
    <w:p>
      <w:pPr/>
      <w:r>
        <w:rPr/>
        <w:t xml:space="preserve">Myslivci vědí, že v lokalitě, kde byl trofejní srnec odloven, nyní žijí jeho potomci.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327/havirovsti-myslivci-ziskali-zlatou-trofej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2026-06-16T06:16:37+02:00</dcterms:created>
  <dcterms:modified xsi:type="dcterms:W3CDTF">2026-06-16T06:16:37+02:00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