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uskutečnila už druhá komentovaná procházka. Tentokrát s arboristou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“Jestli je ho potřeba pokácet a pokud ne, jestli ho tam můžeme nechat tak jak, eventuálně, jestli ho musíme nechat ošetřovat. Takže v podstatě to bude grow prohlídky.”</w:t>
      </w:r>
    </w:p>
    <w:p>
      <w:pPr/>
      <w:r>
        <w:rPr/>
        <w:t xml:space="preserve">Komentovanou procházku s arboristou si nenechaly ujít přes dvě desítky lidí. Po cestě se mohli ptát na vše, co je ohledně dřevin zajímá.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“Zajímají mě dřeviny jako takové, že se tady něco od pana dendrologa dozvím, jaké tady máme ty dřeviny a je to pro mě zajímavé tady toto téma. Vždycky když to zachytím, tak se snažím na tuto přednášku přijít.” </w:t>
      </w:r>
    </w:p>
    <w:p>
      <w:pPr/>
      <w:r>
        <w:rPr/>
        <w:t xml:space="preserve">“Já jsem tady v Porubě teprve 5. rokem a poznávám Porubu ze všech stran. Snažím se, jednak jak byly ty historické procházky, nebo teď jsem byla před necelými 14 dny na  zpěv ptáků ráno v sobotu a zajímá mě, co tady všechno je, ráda chodím na procházky, takže jsem spokojená, že ta Poruba je krásně zelená, barevná a hezká a dělá se tady spousta akcí pro občany a myslím si, že ta aktivita ze strany městské části a ze všech stran je úplně super.”</w:t>
      </w:r>
    </w:p>
    <w:p>
      <w:pPr/>
      <w:r>
        <w:rPr/>
        <w:t xml:space="preserve">Na další tématicky komentované procházky se lidé mohou těšit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332/v-porube-se-uskutecnila-uz-druha-komentovana-prochazka-tentokrat-s-arbor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2026-07-11T19:54:40+02:00</dcterms:created>
  <dcterms:modified xsi:type="dcterms:W3CDTF">2026-07-11T19:54:40+02:00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