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obvodu Vítkovice a Fakulty stavební VŠB-TUO podepsali memorandum o spolupráci</w:t>
      </w:r>
    </w:p>
    <w:p>
      <w:pPr/>
      <w:r>
        <w:rPr/>
        <w:t xml:space="preserve">Ostravský městský obvod Vítkovice chce získat kvalitní zaměstnance pro nově vznikající stavební úřad. Rozhodl se proto navázat spolupráci s Fakultou stavební VŠB - Technické univerzity Ostrava (VŠB-TUO), jejíž absolventi by mohli v budoucnu na úřadu působit. Obě strany podepsaly memorandum o spolupráci. </w:t>
      </w:r>
    </w:p>
    <w:p>
      <w:pPr/>
      <w:r>
        <w:rPr>
          <w:b w:val="1"/>
          <w:bCs w:val="1"/>
        </w:rPr>
        <w:t xml:space="preserve">  Richard Čermák (Ostravak), starosta MOb Ostrava-Vítkovice</w:t>
      </w:r>
      <w:r>
        <w:rPr/>
        <w:t xml:space="preserve">: "Všeobecně je těžké v dnešní době sehnat kvalitní zaměstnance a pro stavební úřady dvojnásob, proto i došlo k podpisu tohoto memoranda, kdy se budeme snažit vychovávat si vlastní zaměstnance pro stavební úřad a myslím si, že i pro vysokou školu to bude přínosem, kdy studenti si budou moci osahat v praxi, jak to ve státní správě funguje."</w:t>
      </w:r>
    </w:p>
    <w:p>
      <w:pPr/>
      <w:r>
        <w:rPr>
          <w:b w:val="1"/>
          <w:bCs w:val="1"/>
        </w:rPr>
        <w:t xml:space="preserve">  Zdeněk Trefil, vedoucí Katedry městského inženýrství VŠB Ostrava:</w:t>
      </w:r>
      <w:r>
        <w:rPr/>
        <w:t xml:space="preserve"> "Naší politikou je navázat velice úzkou spolupráci s praxí s některými samosprávami. Myslím si, že je to nejlepší zpráva pro studenty a absoloventy městského inženýrství, neboť právě ta úzká vazba na praxi formou spolupráce s jednotlivými samosprávami nabízí i jim možnost jejich uplatnění v praxi po jejich absolutoriu.</w:t>
      </w:r>
    </w:p>
    <w:p>
      <w:pPr/>
      <w:r>
        <w:rPr/>
        <w:t xml:space="preserve">  Obvod se na vedení stavebního úřadu, který bude řešit i záležitosti obyvatel Mariánských Hor a Nové Vsi, důkladně připravuje.</w:t>
      </w:r>
    </w:p>
    <w:p>
      <w:pPr/>
      <w:r>
        <w:rPr>
          <w:b w:val="1"/>
          <w:bCs w:val="1"/>
        </w:rPr>
        <w:t xml:space="preserve">  Robert Šimek, tajemník úřadu MOb Ostrava-Vítkovice: </w:t>
      </w:r>
      <w:r>
        <w:rPr/>
        <w:t xml:space="preserve">"Právě probíhají stavební úpravy tak, abychom mohli od 1.7. stavební úřad rozběhnout, nově bude na území Ostravy pouze pět stavebních úřadů, kde Vítkovice budou mít správní území jak Mariánské Hory a Hulváky tak Novou Ves."</w:t>
      </w:r>
    </w:p>
    <w:p>
      <w:pPr/>
      <w:r>
        <w:rPr/>
        <w:t xml:space="preserve">  Na novém pracovišti stavebního úřadu bude pracovat 11 úředníků státní správy.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3386/zastupci-obvodu-vitkovice-a%C2%A0fakulty-stavebni-vsbtuo-podepsali-memorandum-o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2026-04-03T10:32:01+02:00</dcterms:created>
  <dcterms:modified xsi:type="dcterms:W3CDTF">2026-04-03T10:32:01+02:00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