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 v Polance nad Odrou je opraven, investorem byl Moravskoslezský kraj</w:t>
      </w:r>
    </w:p>
    <w:p>
      <w:pPr/>
      <w:r>
        <w:rPr>
          <w:b w:val="1"/>
          <w:bCs w:val="1"/>
        </w:rPr>
        <w:t xml:space="preserve">Radek Podstawka (ANO), náměstek hejtmana Moravskoslezského kraje pro dopravu</w:t>
      </w:r>
      <w:r>
        <w:rPr/>
        <w:t xml:space="preserve">: „Most propojuje Polanku nad Odrou s obcí Stará Bělá, je důležitý pro napojení na hlavní tah silnice I/58, která vede k mošnovskému letišti. Děkujeme všem řidičům za trpělivost, od jara minulého roku musel být most kvůli rozsáhlým pracím mimo provoz. Rekonstrukce se navíc prodloužila, protože oproti původnímu plánu musel být nakonec zbourán i středový podpěrný pilíř v korytě Odry. Kvůli jeho technickému stavu nebylo možné jej ani po zesílení využít, odstraňovali jej nakonec potápěči, a to s využitím uhlíkových elektrod.“</w:t>
      </w:r>
    </w:p>
    <w:p>
      <w:pPr/>
      <w:r>
        <w:rPr/>
        <w:t xml:space="preserve">Nový most zahrnuje i obousměrnou smíšenou cyklostezku pro chodce a cyklisty, která spojí cyklostezku v obci Stará Bělá s již existující trasou v Polance nad Odrou. Investorem tohoto projektu bylo město Ostrava. Městská hromadná doprava, konkrétně autobusová linka 59, bude znovu v provozu až od 1. července, kdy vstoupí v platnost změněné prázdninové jízdní řády.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92/most-v-polance-nad-odrou-je-opraven-investorem-byl-moravskoslezsky-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2026-04-29T13:44:12+02:00</dcterms:created>
  <dcterms:modified xsi:type="dcterms:W3CDTF">2026-04-29T13:44:12+02:00</dcterms:modified>
</cp:coreProperties>
</file>

<file path=docProps/custom.xml><?xml version="1.0" encoding="utf-8"?>
<Properties xmlns="http://schemas.openxmlformats.org/officeDocument/2006/custom-properties" xmlns:vt="http://schemas.openxmlformats.org/officeDocument/2006/docPropsVTypes"/>
</file>