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5.6.2024, 19:10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se snaží zabránit předčasným odchodům žáků ze základních škol</w:t>
      </w:r>
    </w:p>
    <w:p>
      <w:pPr/>
      <w:r>
        <w:rPr/>
        <w:t xml:space="preserve">Jedná se především o žáky pocházející ze sociálně  znevýhodněného a kulturně odlišného prostředí.</w:t>
      </w:r>
    </w:p>
    <w:p>
      <w:pPr/>
      <w:r>
        <w:rPr>
          <w:b w:val="1"/>
          <w:bCs w:val="1"/>
        </w:rPr>
        <w:t xml:space="preserve">Petra Kalousková, ředitelka ZŠ E. Lukášové a Klegova Ostrava  – Hrabůvka:</w:t>
      </w:r>
      <w:r>
        <w:rPr/>
        <w:t xml:space="preserve"> „Tento projekt se zabývá tím, aby se děti, které mají horší  startovní čáru, mohly lépe zapojit do vzdělávání. Je to prevence předčasných  odchodů ze vzdělávání. Chceme zabránit tomu, aby děti odcházely ze školy dřív  než po deváté třídě.“</w:t>
      </w:r>
    </w:p>
    <w:p>
      <w:pPr/>
      <w:r>
        <w:rPr/>
        <w:t xml:space="preserve">Ke zvyšování motivace žáků ke vzdělávání projekt zařadil i  dobré příklady z praxe a obsáhl inspirativní besedy se zajímavými hosty. Ti  svým životním příběhem pozitivním postojem motivují žáky, aby uměli jít za  svými sny.</w:t>
      </w:r>
    </w:p>
    <w:p>
      <w:pPr/>
      <w:r>
        <w:rPr>
          <w:b w:val="1"/>
          <w:bCs w:val="1"/>
        </w:rPr>
        <w:t xml:space="preserve">Jakub Angelo Guzsi, majitel kadeřnického studia:</w:t>
      </w:r>
      <w:r>
        <w:rPr/>
        <w:t xml:space="preserve"> „Není mi to  cizí, ty jejich pocity. Můj příběh je takový, že jsem z průměrných poměrů  a vždy jsem chtěl být úspěšný. Mám střední školu s maturitou jako  designér, pak jsem začal dělat kadeřníka a nyní vlastním kadeřnické studio.“</w:t>
      </w:r>
    </w:p>
    <w:p>
      <w:pPr/>
      <w:r>
        <w:rPr/>
        <w:t xml:space="preserve">Za tímto účelem byla proto na školách vytvořena pozice  terénního pracovníka. Terénní pracovníci pracují s ohroženými žáky ve škole i v  jejich domácím prostředí, pomáhají u žáků budovat správné návyky ke každodenní  přípravě do školy, doprovází je na doučování, poskytují podporu rodičům žáků  zapojených do projektu. Předčasné odchody ze vzdělávání ostravských základních  škol řeší také multidisciplinární tým, který vytvoří metodiku k této  problematice.</w:t>
      </w:r>
    </w:p>
    <w:p>
      <w:pPr/>
      <w:r>
        <w:rPr>
          <w:b w:val="1"/>
          <w:bCs w:val="1"/>
        </w:rPr>
        <w:t xml:space="preserve">Andrea Hoffmannová (Piráti), náměstkyně primátora Ostravy:</w:t>
      </w:r>
      <w:r>
        <w:rPr/>
        <w:t xml:space="preserve">  „Pozitivní motivace je důležitým prvkem v rozvoji každého jedince, o to  významnější je pro rozvoj dětí ze znevýhodněných prostředí. Je skvělé, že se do  projektu zapojily také mediálně známé regionální osobnosti, které si s dětmi  povídají, poslouchají jejich příběhy, a naopak sdílejí své zážitky. Děti si  mohou také samy vyzkoušet, jaké je to být DJem nebo, co vše musí skvělý  kadeřník zvládnout. Rovný přístup k ženám je taktéž nedílnou součástí motivace,  a proto kvitujeme ženský element, který motivuje dívky být krásnými především  ze své vnitřní podstaty.“</w:t>
      </w:r>
    </w:p>
    <w:p>
      <w:pPr/>
      <w:r>
        <w:rPr/>
        <w:t xml:space="preserve">V rámci projektu se  uskuteční v průběhu školního roku celkem 14 besed pro žáky druhého stupně  ostravských základních škol.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3410/ostrava-se-snazi-zabranit-predcasnym-odchodum-zaku-ze-zakladnich-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2026-07-12T00:10:30+02:00</dcterms:created>
  <dcterms:modified xsi:type="dcterms:W3CDTF">2026-07-12T00:10:30+02:00</dcterms:modified>
</cp:coreProperties>
</file>

<file path=docProps/custom.xml><?xml version="1.0" encoding="utf-8"?>
<Properties xmlns="http://schemas.openxmlformats.org/officeDocument/2006/custom-properties" xmlns:vt="http://schemas.openxmlformats.org/officeDocument/2006/docPropsVTypes"/>
</file>