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6.6.2024, 19:12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Muzeum Novojičínska popsalo cestu našich předků ke chlebu</w:t>
      </w:r>
    </w:p>
    <w:p>
      <w:pPr/>
      <w:r>
        <w:rPr/>
        <w:t xml:space="preserve">Des už chleba považujeme za něco běžného, co se koupí v obchodě, ovšem pro naše předky byla cesta k této nejzákladnější potravině daleko jiná. Krok za krokem si ji mohly projít děti, které v Muzeu Novojičínska navštívily vzdělávací program s názvem “Jak se peče chleba”.  </w:t>
      </w:r>
    </w:p>
    <w:p>
      <w:pPr/>
      <w:r>
        <w:rPr>
          <w:b w:val="1"/>
          <w:bCs w:val="1"/>
        </w:rPr>
        <w:t xml:space="preserve">Lenka Juráčková, Muzeum Novojičínska: </w:t>
      </w:r>
      <w:r>
        <w:rPr/>
        <w:t xml:space="preserve">“Povídáme si o tom, jaké byly práce spojené s  přípravou chleba, to znamená koloběh prací nejprve na poli, potom sklizeň, a pak následná příprava té mouky, poté těsta s kváskem a potom si děti sami vyválí tu svojí chlebovou placku. Děti si také zkoušejí, jak bylo obtížné pomlít obilky na žernovu.” </w:t>
      </w:r>
    </w:p>
    <w:p>
      <w:pPr/>
      <w:r>
        <w:rPr/>
        <w:t xml:space="preserve">Děti si v muzeu mohly prohlédnout i osahat suroviny potřebné pro pečení chleba a také různé zemědělské nářadí a další náčiní.</w:t>
      </w:r>
    </w:p>
    <w:p>
      <w:pPr/>
      <w:r>
        <w:rPr/>
        <w:t xml:space="preserve">Upéct venku tyto placky trvalo pár minut, než se tak stalo, ochutnaly děti i předem připravený chleba, který se přece jen peče déle. </w:t>
      </w:r>
    </w:p>
    <w:p>
      <w:pPr/>
      <w:r>
        <w:rPr>
          <w:b w:val="1"/>
          <w:bCs w:val="1"/>
        </w:rPr>
        <w:t xml:space="preserve">návštěvníci programu:</w:t>
      </w:r>
    </w:p>
    <w:p>
      <w:pPr/>
      <w:r>
        <w:rPr/>
        <w:t xml:space="preserve">“Víc mi chutnala ta placka.”</w:t>
      </w:r>
    </w:p>
    <w:p>
      <w:pPr/>
      <w:r>
        <w:rPr/>
        <w:t xml:space="preserve">“Taky mi to chutnalo.” </w:t>
      </w:r>
    </w:p>
    <w:p>
      <w:pPr/>
      <w:r>
        <w:rPr/>
        <w:t xml:space="preserve">“Zapamatoval jsem se, jak se mouka dělala na tom kameni.”</w:t>
      </w:r>
    </w:p>
    <w:p>
      <w:pPr/>
      <w:r>
        <w:rPr/>
        <w:t xml:space="preserve">“Mně se líbilo, jak jsme dělali placky.”  </w:t>
      </w:r>
    </w:p>
    <w:p>
      <w:pPr/>
      <w:r>
        <w:rPr>
          <w:b w:val="1"/>
          <w:bCs w:val="1"/>
        </w:rPr>
        <w:t xml:space="preserve">Lenka Juráčková, Muzeum Novojičínska: </w:t>
      </w:r>
      <w:r>
        <w:rPr/>
        <w:t xml:space="preserve">“Občas děti zareagují i tím, že třeba maminka peče doma chleba, tak jsou třeba i malinko zkušenější, nebo se postaví třeba i k tomu válení trošku zkušeněji, ale obvykle jsou překvapené tím, že ty zemědělské práce nezvládají stroje, tak je je tomu teď, ale že to bylo spojené třeba s dobytkem a že vesměs ten hospodář a jeho pomocnici vše museli zvládat ručně a trefit se třeba do pěkného počasí, aby jim úrodu nepokazilo.” </w:t>
      </w:r>
    </w:p>
    <w:p>
      <w:pPr/>
      <w:r>
        <w:rPr/>
        <w:t xml:space="preserve">Vůně čerstvého chleba a chlebových placek se Žerotínským zámkem, i jeho nádvořím, linula celý týden. Edukační program navštívily desítky předškolních a školních dětí z Nového Jičína a okolí.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43436/muzeum-novojicinska-popsalo-cestu-nasich-predku-ke-chleb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2026-08-09T14:39:01+02:00</dcterms:created>
  <dcterms:modified xsi:type="dcterms:W3CDTF">2026-08-09T14:39:01+02:00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