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Vítězem soutěže Obec roku se v MSK staly Palkovice</w:t>
      </w:r>
    </w:p>
    <w:p>
      <w:pPr/>
      <w:r>
        <w:rPr/>
        <w:t xml:space="preserve">Palkovice si krajské prvenství v soutěži Obec roku vybojovaly v silné konkurenci. Zatímco loni jich v krajském kole soutěžilo jen 6, letos jich bylo 18. </w:t>
      </w:r>
    </w:p>
    <w:p>
      <w:pPr/>
      <w:r>
        <w:rPr>
          <w:b w:val="1"/>
          <w:bCs w:val="1"/>
        </w:rPr>
        <w:t xml:space="preserve">Andrea Lorková (STAN), předsedkyně komise, starostka Závady: </w:t>
      </w:r>
      <w:r>
        <w:rPr/>
        <w:t xml:space="preserve">“Jedenáctičlenná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V Palkovicích se na příjezd komise dobře připravili. Komisařům představili své spolky a vše, co v posledních letech vybodovali. </w:t>
      </w:r>
    </w:p>
    <w:p>
      <w:pPr/>
      <w:r>
        <w:rPr>
          <w:b w:val="1"/>
          <w:bCs w:val="1"/>
        </w:rPr>
        <w:t xml:space="preserve">David Kula (Nezávislí pro Palkovice a Myslík), místostarosta Palkovic: </w:t>
      </w:r>
      <w:r>
        <w:rPr/>
        <w:t xml:space="preserve">“Palkovice se účastnily po 10 letech, kdy jsme skončili třetí. Úplně jsem nevěřili, že máme velkou šanci uspět, ale nakonec jsem do toho dali maximum. Zapojily se spolky, zapojila seš kola a všichni pracovníci obce. Přišli i občané, takže je to takové velké kolektivní dílo, za které patří dík všem.  Za posledních 10 let jsme v obci vybudovali nebo opravili řadu budov. A toto bylo vyvrcholením našeho snažení, kdy  se nám podařilo loni otevřít nový obecní úřad, který se stal symbolem naší účasti v soutěži."</w:t>
      </w:r>
    </w:p>
    <w:p>
      <w:pPr/>
      <w:r>
        <w:rPr/>
        <w:t xml:space="preserve">Palkovičtí už teď připravují program pro celostátní finále. Komise je tentokrát bude posuzovat celé 4 hodiny.  </w:t>
      </w:r>
    </w:p>
    <w:p>
      <w:pPr/>
      <w:r>
        <w:rPr>
          <w:b w:val="1"/>
          <w:bCs w:val="1"/>
        </w:rPr>
        <w:t xml:space="preserve">Výsledky 28. ročníku krajského kola soutěže Vesnice roku 2024: </w:t>
      </w:r>
    </w:p>
    <w:p>
      <w:pPr/>
      <w:r>
        <w:rPr>
          <w:b w:val="1"/>
          <w:bCs w:val="1"/>
        </w:rPr>
        <w:t xml:space="preserve">Zlatá stuha</w:t>
      </w:r>
      <w:r>
        <w:rPr/>
        <w:t xml:space="preserve"> 1. místo v krajském kole – obec Palkovice  2. místo v krajském kole – obec Hnojník  3. místo v krajském kole – obec Vražné  Modrá </w:t>
      </w:r>
    </w:p>
    <w:p>
      <w:pPr/>
      <w:r>
        <w:rPr>
          <w:b w:val="1"/>
          <w:bCs w:val="1"/>
        </w:rPr>
        <w:t xml:space="preserve">Stuha za společenský život</w:t>
      </w:r>
      <w:r>
        <w:rPr/>
        <w:t xml:space="preserve"> obec Bukovec </w:t>
      </w:r>
    </w:p>
    <w:p>
      <w:pPr/>
      <w:r>
        <w:rPr>
          <w:b w:val="1"/>
          <w:bCs w:val="1"/>
        </w:rPr>
        <w:t xml:space="preserve"> Zelená stuha za péči o zeleň, krajinu, veřejná prostranství a životní prostředí</w:t>
      </w:r>
      <w:r>
        <w:rPr/>
        <w:t xml:space="preserve"> obec  Bolatice </w:t>
      </w:r>
    </w:p>
    <w:p>
      <w:pPr/>
      <w:r>
        <w:rPr>
          <w:b w:val="1"/>
          <w:bCs w:val="1"/>
        </w:rPr>
        <w:t xml:space="preserve"> Bílá stuha – za činnost mládeže </w:t>
      </w:r>
      <w:r>
        <w:rPr/>
        <w:t xml:space="preserve"> obec Smilovice </w:t>
      </w:r>
    </w:p>
    <w:p>
      <w:pPr/>
      <w:r>
        <w:rPr>
          <w:b w:val="1"/>
          <w:bCs w:val="1"/>
        </w:rPr>
        <w:t xml:space="preserve"> Oranžová stuha – za spolupráci obce a zemědělského subjektu </w:t>
      </w:r>
      <w:r>
        <w:rPr/>
        <w:t xml:space="preserve"> obec Vělopolí </w:t>
      </w:r>
    </w:p>
    <w:p>
      <w:pPr/>
      <w:r>
        <w:rPr>
          <w:b w:val="1"/>
          <w:bCs w:val="1"/>
        </w:rPr>
        <w:t xml:space="preserve"> Fialová stuha – za inovativní obec </w:t>
      </w:r>
      <w:r>
        <w:rPr/>
        <w:t xml:space="preserve"> obec Litultovice </w:t>
      </w:r>
    </w:p>
    <w:p>
      <w:pPr/>
      <w:r>
        <w:rPr>
          <w:b w:val="1"/>
          <w:bCs w:val="1"/>
        </w:rPr>
        <w:t xml:space="preserve"> Cena naděje pro živý venkov </w:t>
      </w:r>
      <w:r>
        <w:rPr/>
        <w:t xml:space="preserve"> obec Dívčí Hrad </w:t>
      </w:r>
    </w:p>
    <w:p>
      <w:pPr/>
      <w:r>
        <w:rPr>
          <w:b w:val="1"/>
          <w:bCs w:val="1"/>
        </w:rPr>
        <w:t xml:space="preserve"> Vesnická knihovna roku </w:t>
      </w:r>
      <w:r>
        <w:rPr/>
        <w:t xml:space="preserve"> obec Hnojník </w:t>
      </w:r>
    </w:p>
    <w:p>
      <w:pPr/>
      <w:r>
        <w:rPr>
          <w:b w:val="1"/>
          <w:bCs w:val="1"/>
        </w:rPr>
        <w:t xml:space="preserve"> Zlatá cihla v Programu obnovy venkova –  ocenění příkladných staveb realizovaných v duchu Programu obnovy venkova</w:t>
      </w:r>
      <w:r>
        <w:rPr/>
        <w:t xml:space="preserve"> Kategorie A – obec Bolatice – Bolatický skanzen Kategorie B – obec Dobratice – Areál TJ Dobratice s lesoparkem Kategorie C – obec Střítež – Domov pro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43447/vitezem-souteze-obec-roku-se-v-msk-staly-pal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2026-07-15T05:23:31+02:00</dcterms:created>
  <dcterms:modified xsi:type="dcterms:W3CDTF">2026-07-15T05:23:31+02:00</dcterms:modified>
</cp:coreProperties>
</file>

<file path=docProps/custom.xml><?xml version="1.0" encoding="utf-8"?>
<Properties xmlns="http://schemas.openxmlformats.org/officeDocument/2006/custom-properties" xmlns:vt="http://schemas.openxmlformats.org/officeDocument/2006/docPropsVTypes"/>
</file>