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Corrency znovu přispívá dětem ze Slezské Ostravy nejen na kroužky</w:t>
      </w:r>
    </w:p>
    <w:p>
      <w:pPr/>
      <w:r>
        <w:rPr/>
        <w:t xml:space="preserve">Za sportovní a zájmové kroužky, dětské tábory a dalš í  volnočasové aktivity letos rodiče ve Slezské Ostravě zaplatí méně. Stejně jako  v loňském roce jim v tom pomůže projekt Corrency.</w:t>
      </w:r>
    </w:p>
    <w:p>
      <w:pPr/>
      <w:r>
        <w:rPr>
          <w:b w:val="1"/>
          <w:bCs w:val="1"/>
        </w:rPr>
        <w:t xml:space="preserve">Richard Vereš (ANO), starosta Slezské Ostravy:</w:t>
      </w:r>
      <w:r>
        <w:rPr/>
        <w:t xml:space="preserve"> „V  rámci projektu Corrency se snažíme jednak podpořit lokální ekonomiku, to  znamená spolky a organizace, které působí nejen ve Slezské Ostravě, ale i  v Ostravě jako takové, a zároveň podpořit naše slezskoostravské rodiny  tím, že přispějeme na volnočasové a mimoškolní aktivity dětí, které  v městském obvodě žijí.“</w:t>
      </w:r>
    </w:p>
    <w:p>
      <w:pPr/>
      <w:r>
        <w:rPr/>
        <w:t xml:space="preserve">Projekt Corrency funguje ve Slezské Ostravě druhým rokem a radnice  letos vyčlenila na podporu zapojených rodin 500 000 korun.</w:t>
      </w:r>
    </w:p>
    <w:p>
      <w:pPr/>
      <w:r>
        <w:rPr>
          <w:b w:val="1"/>
          <w:bCs w:val="1"/>
        </w:rPr>
        <w:t xml:space="preserve">Richard Vereš (ANO), starosta Slezské Ostravy:</w:t>
      </w:r>
      <w:r>
        <w:rPr/>
        <w:t xml:space="preserve"> „Letošní  druhý ročník pokračuje v podobných podmínkách, jako tomu bylo loni. To  znamená, že rodiče mohou pro své děti uplatnit tisícikorunu, kterou mohou  využít právě na jejich mimoškolní nebo volnočasové aktivity. Co se změnilo, je  to, že ji mohou použít najednou, to znamená, že tam není ta druhá emise jako  v loňském roce, ale tisícikoruna se dá použít v celém roce.“</w:t>
      </w:r>
    </w:p>
    <w:p>
      <w:pPr/>
      <w:r>
        <w:rPr>
          <w:b w:val="1"/>
          <w:bCs w:val="1"/>
        </w:rPr>
        <w:t xml:space="preserve">Silvie Šeděnková, pořadatelka dětských táborů:</w:t>
      </w:r>
      <w:r>
        <w:rPr/>
        <w:t xml:space="preserve"> „Loni  jsme correnty využili plně, protože jsme byli pěkně poučeni, prošlo školení.  Dali jsme tak vědět rodičům dopředu, že ta možnost bude. Dětem, které bydlí na  Slezské, se dalo vědět dopředu a v podstatě si mohli zaplatit cenu tábora,  nebo si zmenšit částku za tábor.“</w:t>
      </w:r>
    </w:p>
    <w:p>
      <w:pPr/>
      <w:r>
        <w:rPr/>
        <w:t xml:space="preserve">Rodiče, kteří se se svými dětmi do projektu zaregistrují,  mohou příspěvek využít na každé dítě do 18 let. Registrovat se mohou jednoduše  na webu.</w:t>
      </w:r>
    </w:p>
    <w:p>
      <w:pPr/>
      <w:r>
        <w:rPr>
          <w:b w:val="1"/>
          <w:bCs w:val="1"/>
        </w:rPr>
        <w:t xml:space="preserve">Richard Vereš (ANO), starosta Slezské Ostravy:</w:t>
      </w:r>
      <w:r>
        <w:rPr/>
        <w:t xml:space="preserve"> „Každé  dítě dostane právě tisícikorunu, kterou může uplatnit u registrovaných  obchodníků, které nalezne na webu Corrency,  přičemž u každé platby, na kterou uplatní nějakou částku z této tisícikoruny,  musí následně padesát procent uhradit ze svých prostředků.“</w:t>
      </w:r>
    </w:p>
    <w:p>
      <w:pPr/>
      <w:r>
        <w:rPr>
          <w:b w:val="1"/>
          <w:bCs w:val="1"/>
        </w:rPr>
        <w:t xml:space="preserve">Silvie Šeděnková, pořadatelka dětských táborů:</w:t>
      </w:r>
      <w:r>
        <w:rPr/>
        <w:t xml:space="preserve"> „Je to  pro rodiče velká pomoc. Cítím to ze všech stran. Dcera taky bydlí na Slezské a  je pro ni tisíc korun taky velká pomoc, co se týká dítěte.“</w:t>
      </w:r>
    </w:p>
    <w:p>
      <w:pPr/>
      <w:r>
        <w:rPr/>
        <w:t xml:space="preserve">Ne každý rodič své dítě do projektu registruje, přihlásit se  přitom není nic složitého. Stačí jen, aby měly děti trvalý pobyt na území  Slezské Ostravy.</w:t>
      </w:r>
    </w:p>
    <w:p>
      <w:pPr/>
      <w:r>
        <w:rPr>
          <w:b w:val="1"/>
          <w:bCs w:val="1"/>
        </w:rPr>
        <w:t xml:space="preserve">Silvie Šeděnková, pořadatelka dětských táborů:</w:t>
      </w:r>
      <w:r>
        <w:rPr/>
        <w:t xml:space="preserve"> „Já  bych to viděla tak 50 na 50. Polovina rodičů ví, informovala se o tom, nebo se  o tom někde dozvěděla. Druhá polovina vůbec neví, bojí se toho, takže je musíme  navádět, že to není složité, že se zaregistrují, přijde jim esemeska. Je to  jednoduché, takže ať se toho nebojí.“</w:t>
      </w:r>
    </w:p>
    <w:p>
      <w:pPr/>
      <w:r>
        <w:rPr/>
        <w:t xml:space="preserve">Registrace do projektu byla spuštěna 1. června a od tohoto  dne mohou rodiče Correnty u spolků a kroužků využít. Možnost mají ale až do 30.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519/projekt-corrency-znovu-prispiva-detem-ze-slezske-ostravy-nejen-na-krou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2026-06-27T16:15:54+02:00</dcterms:created>
  <dcterms:modified xsi:type="dcterms:W3CDTF">2026-06-27T16:15:54+02:00</dcterms:modified>
</cp:coreProperties>
</file>

<file path=docProps/custom.xml><?xml version="1.0" encoding="utf-8"?>
<Properties xmlns="http://schemas.openxmlformats.org/officeDocument/2006/custom-properties" xmlns:vt="http://schemas.openxmlformats.org/officeDocument/2006/docPropsVTypes"/>
</file>