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na dopravním hřišti v Havířově připomněly pravidla s BESIPEM</w:t>
      </w:r>
    </w:p>
    <w:p>
      <w:pPr/>
      <w:r>
        <w:rPr/>
        <w:t xml:space="preserve">Formou her a soutěží se děti v Havířově učily dopravní značky, jak se mají rozhlížet, když chtějí přejít silnici, nebo, jak bezpečně jezdit na kole či koloběžce. Velkým lákadlem byla i vozidla Integrovaného záchranného systému.</w:t>
      </w:r>
    </w:p>
    <w:p>
      <w:pPr/>
      <w:r>
        <w:rPr>
          <w:b w:val="1"/>
          <w:bCs w:val="1"/>
        </w:rPr>
        <w:t xml:space="preserve">Roman Skácel, předseda Komise BESIP Havířov: </w:t>
      </w:r>
      <w:r>
        <w:rPr/>
        <w:t xml:space="preserve">"Potom tady máme městskou policii opět se psy. Je tady ukázka psovodů. Připravili jsme si znovu dětskou autoškolu. A protože jsme tu akci pojmenovali S BESIPEM na prázdniny, tak chceme připomenout, že na těch silnicích je třeba se nějak chovat, takže bezpečnost v silničním provozu je na prvním místě.”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je to dobře, protože ty malé děti se tady naučí různé věci, značky, mohou si vyzkoušet jízdu v autě a naučit se základní věci o dopravě.”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pan ptal, jestli cyklista je řidič, nebo chodec. To záleží na tom, jestli vedete kolo před sebou, nebo jedete na něm." </w:t>
      </w:r>
    </w:p>
    <w:p>
      <w:pPr/>
      <w:r>
        <w:rPr/>
        <w:t xml:space="preserve">Tyto preventivní akce podporuje i krajský koordinátor BESIPU.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"Čím dál častěji města pořádají přípravu na prázdniny. Děti už cítí konec školního roku, morálka je taková uvolněnější a je jim potřeba stále připomínat, co musí v tom provozu dělat, aby to dopadlo dobře.”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532/deti-si-na-dopravnim-hristi-v-havirove-pripomnely-pravidla-s-besi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2026-06-16T06:16:39+02:00</dcterms:created>
  <dcterms:modified xsi:type="dcterms:W3CDTF">2026-06-16T06:16:39+02:00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