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odbył się festiwal pieśni „Trojok Śląski”</w:t>
      </w:r>
    </w:p>
    <w:p>
      <w:pPr/>
      <w:r>
        <w:rPr/>
        <w:t xml:space="preserve">Piętnaście chórów przeszło później do Domu PZKO i tam rozpoczęły się główne uroczystości 31. edycji Trojoka Śląskiego, czyli Święta Śląskiej Pieśni Chóralnej. Patronatem honorowym objęli go wójt Stonawy oraz senator Andrzej Feber:</w:t>
      </w:r>
    </w:p>
    <w:p>
      <w:pPr/>
      <w:r>
        <w:rPr>
          <w:b w:val="1"/>
          <w:bCs w:val="1"/>
        </w:rPr>
        <w:t xml:space="preserve">Andrzej Feber, wicewójt Stonawy, senator:</w:t>
      </w:r>
      <w:r>
        <w:rPr/>
        <w:t xml:space="preserve"> „Wielka satysfakcja dla mnie być patronem takiego wydarzenia, bo to jest na miarę całego Śląska, nie tylko Cieszyńskiego, więc cieszę się z tego, że wybrali Stonawę, że wytworzyliśmy im tutaj dobre zaplecze.”</w:t>
      </w:r>
    </w:p>
    <w:p>
      <w:pPr/>
      <w:r>
        <w:rPr/>
        <w:t xml:space="preserve">Wszystkich chórzystów udekorowano różyczką własnoręcznie wykonaną przez panie z Klubu Kobiet PZKO, co zostało ze sceny z podziwem zauważone. </w:t>
      </w:r>
    </w:p>
    <w:p>
      <w:pPr/>
      <w:r>
        <w:rPr/>
        <w:t xml:space="preserve">Nie zabrakło też mocnego zaolziańskiego akcentu – wspólniej pieśni Płyniesz Olzo z partią solową Władysława Czepca oraz Kateřiny Konečnej, chórzystki zespołu Stonawa.  </w:t>
      </w:r>
    </w:p>
    <w:p>
      <w:pPr/>
      <w:r>
        <w:rPr>
          <w:b w:val="1"/>
          <w:bCs w:val="1"/>
        </w:rPr>
        <w:t xml:space="preserve">Kateřina Konečná, gościnnie solistka chóru Stonawa:</w:t>
      </w:r>
      <w:r>
        <w:rPr/>
        <w:t xml:space="preserve"> „Budu se snažit, aby to dopadlo čím jak nejlépe, protože těch sborů je tu opravdu hodně a není to jen od nás prostě za humny, ale jsou i zahraniční hosté.“</w:t>
      </w:r>
    </w:p>
    <w:p>
      <w:pPr/>
      <w:r>
        <w:rPr>
          <w:b w:val="1"/>
          <w:bCs w:val="1"/>
        </w:rPr>
        <w:t xml:space="preserve">Marta  Orszulik, dyrygenta chóru Stonawa:</w:t>
      </w:r>
      <w:r>
        <w:rPr/>
        <w:t xml:space="preserve"> „Teraz będzie przebiegało uroczyste zagajenie, będą przekazywane nagrody im. Stanisława Moniuszki.” </w:t>
      </w:r>
    </w:p>
    <w:p>
      <w:pPr/>
      <w:r>
        <w:rPr/>
        <w:t xml:space="preserve">Jedną z pięciu nagrodzonych została Marta Orszulik, dyrygentka chóru mieszanego Stonawa.  </w:t>
      </w:r>
    </w:p>
    <w:p>
      <w:pPr/>
      <w:r>
        <w:rPr>
          <w:b w:val="1"/>
          <w:bCs w:val="1"/>
        </w:rPr>
        <w:t xml:space="preserve">Prof. Antoni Reginek, prezes Kapituły Nagrody: </w:t>
      </w:r>
      <w:r>
        <w:rPr/>
        <w:t xml:space="preserve">„Nagroda ma za zadanie jednoczyć śpiewaków po obu stronach Olzy, bo to jest statuetka przedstawiająca właściwie w miniaturze pomnik Stanisława Moniuszki, który znajduje się w Katowicach, a jest od lat takim świadectwem społecznego ruchu muzycznego. Jest to nagroda prestiżowa, niezwykle cenna w społecznym ruchu muzycznym.”</w:t>
      </w:r>
    </w:p>
    <w:p>
      <w:pPr/>
      <w:r>
        <w:rPr/>
        <w:t xml:space="preserve">  Po południu siedem chórów wzięło udział w koncercie pieśni świeckiej w Domu PZKO w Stonawie a pozostałych osiem w koncertach pieśni sakralnej w kościołach w Suchej Górnej i Czeskim Cieszynie.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757/w-stonawie-odby%C5%82-sie-festiwal-piesni-trojok-sla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2026-05-22T06:44:52+02:00</dcterms:created>
  <dcterms:modified xsi:type="dcterms:W3CDTF">2026-05-22T06:44:52+02:00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