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Oticích mají novou hasičskou zbrojnici. Z původní budovy zůstaly jen obvodové zdi</w:t>
      </w:r>
    </w:p>
    <w:p>
      <w:pPr/>
      <w:r>
        <w:rPr/>
        <w:t xml:space="preserve">Na novou budovu dobrovolní hasiči v Oticích čekali od roku 2016, kdy proběhla první neúspěšná architektonická soutěž. Dočkali se ji až teď. Z původní budovy zůstalo jen obvodové zdivo a strop v jedné místnosti. Jinak je vše nové a moderní.</w:t>
      </w:r>
    </w:p>
    <w:p>
      <w:pPr/>
      <w:r>
        <w:rPr>
          <w:b w:val="1"/>
          <w:bCs w:val="1"/>
        </w:rPr>
        <w:t xml:space="preserve">Roman Janáček, starosta SDH Otice: </w:t>
      </w:r>
      <w:r>
        <w:rPr/>
        <w:t xml:space="preserve">“Díky rekonstrukci těchto prostor jsme získali mimo jiné sociální zázemí, získali jsme prostory na výcvik dětí, na schůzování v zimních měsících, konečně máme možnost zaparkovat veškerou techniku ve vytápěných temperovaných garážích. Čekáme na vysoutěžení požárního hasičského vozíku.”</w:t>
      </w:r>
    </w:p>
    <w:p>
      <w:pPr/>
      <w:r>
        <w:rPr>
          <w:b w:val="1"/>
          <w:bCs w:val="1"/>
        </w:rPr>
        <w:t xml:space="preserve">Vladimír Tancík (Nezávislí), starosta Otic: </w:t>
      </w:r>
      <w:r>
        <w:rPr/>
        <w:t xml:space="preserve">“Jsem moc rád, že se to povedlo. Sice jsme šli rozpočtově úplně do jiných peněz, Za stavbu jsme dali 19 milionů, počítali jsme, že to bude do 15, ale inflace a jiné okolnosti se trošku změnily.”</w:t>
      </w:r>
    </w:p>
    <w:p>
      <w:pPr/>
      <w:r>
        <w:rPr/>
        <w:t xml:space="preserve">Nové hasičské zbrojnici chybí už jen dovybavit interiéry novým nábytkem a spotřebičemi. </w:t>
      </w:r>
    </w:p>
    <w:p>
      <w:pPr/>
      <w:r>
        <w:rPr/>
        <w:t xml:space="preserve">Nová hasičská zbrojnice se slavnostně otevřela za přítomnosti nejen vedení obce, ale i vedení Hasičského záchranného sboru ČR a MS kraje. Obě instituce na rekonstrukci přispěly nemalými částkami.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“V obcích v rámci MV a podpory MS kraje a následně i obce se rekonstruují postupně hasičské objekty tak, aby hasiči měli důstojné zázemí a samozřejmě pak mohli lépe vyjíždět a poskytovat ty služby občanům v dané obci.”</w:t>
      </w:r>
    </w:p>
    <w:p>
      <w:pPr/>
      <w:r>
        <w:rPr>
          <w:b w:val="1"/>
          <w:bCs w:val="1"/>
        </w:rPr>
        <w:t xml:space="preserve">Vladimír Vlček, generální ředitel Hasičského záchranného sboru ČR: </w:t>
      </w:r>
      <w:r>
        <w:rPr/>
        <w:t xml:space="preserve">“Spolupráce mezi profesionálními a dobrovolnými hasiči je naprosto zásadní, zejména u těch déletrvajících zásahů. Nakonec to ukázal i ten požár v Českém Švýcarsku před dvěma lety, kde dohromady na tom požářišti se vystřídalo více než 6 tisíc hasičů a když to vezmeme početně, tak to bylo půl na půl.”</w:t>
      </w:r>
    </w:p>
    <w:p>
      <w:pPr/>
      <w:r>
        <w:rPr/>
        <w:t xml:space="preserve">SDH v Oticích má více než 100 členů, z toho 21 dětí do 15 let. </w:t>
      </w:r>
    </w:p>
    <w:p>
      <w:pPr/>
      <w:r>
        <w:rPr>
          <w:b w:val="1"/>
          <w:bCs w:val="1"/>
        </w:rPr>
        <w:t xml:space="preserve">Jan Potepa, velitel JSDH Otice: </w:t>
      </w:r>
      <w:r>
        <w:rPr/>
        <w:t xml:space="preserve">“Jednotka SDH Otice je v kategorii JPO5, to znamená, že musíme vyjet do 10 minut od vyhlášení poplachu a ke zdolávání mimořádných událostí nám slouží dopravní automobil, kalové motorové čerpadla a na osvětlení v nočních prostorách máme elektrocentrály.” </w:t>
      </w:r>
    </w:p>
    <w:p>
      <w:pPr/>
      <w:r>
        <w:rPr/>
        <w:t xml:space="preserve">Jednotka vyjíždí zhruba 10 x ročně. Nejčastěji k rozvodněné řece Hvozdnici a bleskovým povodním, které jsou čím dál častější.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857/dobrovolni-hasici-v-oticich-maji-novou-hasicskou-zbrojnici-z-puvodni-budovy-zustaly-jen-obvodove-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2026-04-20T21:16:45+02:00</dcterms:created>
  <dcterms:modified xsi:type="dcterms:W3CDTF">2026-04-20T21:16:45+02:00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