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22.7.2024, 07:20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Stará zahrada novojičínské školky bude brzy novým lákavým prostorem</w:t>
      </w:r>
    </w:p>
    <w:p>
      <w:pPr/>
      <w:r>
        <w:rPr/>
        <w:t xml:space="preserve">Mnohé herní prvky na zahradě mateřské školy na Jiráskově ulici v Novém Jičíně už dosahovaly hranice životnosti, děti se tu dočkají nových. Zahrada bude celkově atraktivnější a bezpečnější.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”Obecně lze říci, že ta zahrada už nesplňuje moderní trendy pro tuto cílovou skupinu, takže dojde k terénním úpravám na této zahradě, k výsadbě zeleně, k odstranění neperspektivních stromů a keřů, dojde k instalaci nových herních prvků jako houpačka, lezecká stěna, domeček pro děti.</w:t>
      </w:r>
    </w:p>
    <w:p>
      <w:pPr/>
      <w:r>
        <w:rPr/>
        <w:t xml:space="preserve">Vzniknou tu i rozšířené chodníčky pro jízdu na koloběžkách a odrážedlech a chybět nebudou krmítka a hmyzí hotel, aby děti mohly pozorovat život v přírodě.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“Stavba začala na konci června, s koncem školního roku, a měly by trvat do 15 listopadu. I smluvní vztah se zhotovitelem stavby je koncipován tak, že od září do listopadu musí respektovat provoz školky.”  </w:t>
      </w:r>
    </w:p>
    <w:p>
      <w:pPr/>
      <w:r>
        <w:rPr/>
        <w:t xml:space="preserve">Město za revitalizaci této zahrady zaplatí čtyři a půl milionu korun včetně daně.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“Projekty revitalizace mají cíl nejenom zlepšit kvalitu toho prostředí pro naše nejmenší, ale také z důvodu, abych ty naše děti získaly vztah k přírodě a získali vztah k tomu zdravému pohybu.”</w:t>
      </w:r>
    </w:p>
    <w:p>
      <w:pPr/>
      <w:r>
        <w:rPr/>
        <w:t xml:space="preserve">V posledních letech město revitalizovalo například zahrady mateřských škol ve Smetanových sadech, na Komenského ulici a zaměřuje se také na obnovu hřišť u základních škol.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4097/stara-zahrada-novojicinske-skolky-bude-brzy-novym-lakavym-prosto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2026-05-24T10:46:40+02:00</dcterms:created>
  <dcterms:modified xsi:type="dcterms:W3CDTF">2026-05-24T10:46:40+02:00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