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ostravské, umělecké škole AveArt se sešli sochaři na keramickém sympoziu</w:t>
      </w:r>
    </w:p>
    <w:p>
      <w:pPr/>
      <w:r>
        <w:rPr/>
        <w:t xml:space="preserve">Gotická věž,  busty nebo obří převodovka. Velkoformátové sochy z keramiky vznikly během  týdne pod rukama pěti sochařů z celé republiky. Už potřetí se totiž  v ateliéru školy AVE ART v Ostravě-Hrabůvce koná keramické sympozium.</w:t>
      </w:r>
    </w:p>
    <w:p>
      <w:pPr/>
      <w:r>
        <w:rPr>
          <w:b w:val="1"/>
          <w:bCs w:val="1"/>
        </w:rPr>
        <w:t xml:space="preserve">Jiří Břenek, výtvarník, keramik:</w:t>
      </w:r>
      <w:r>
        <w:rPr/>
        <w:t xml:space="preserve"> „Založili jsme jej protože jsme  navázali kontakt s místním keramickým podnikem, který nám umožnil  v jejich pecích vypalovat velké věci. Podstatně větší, než je běžné.“</w:t>
      </w:r>
    </w:p>
    <w:p>
      <w:pPr/>
      <w:r>
        <w:rPr/>
        <w:t xml:space="preserve">Každoročně se  modeluje na určité téma. Tím letošním jsou kontrasty. </w:t>
      </w:r>
    </w:p>
    <w:p>
      <w:pPr/>
      <w:r>
        <w:rPr>
          <w:b w:val="1"/>
          <w:bCs w:val="1"/>
        </w:rPr>
        <w:t xml:space="preserve">Václav Kyselka, sochař</w:t>
      </w:r>
      <w:r>
        <w:rPr/>
        <w:t xml:space="preserve">: „Na to téma kontrasty jsem zareagoval  sochou, která bude taková améboidní. Pracovní název je améba, kdy vlastně pevný  tvar obepíná beztvará hmota a používám polotovary z keramických závodů,  kdy jsem si vybral komponenty, které nám tam byly nabídnuty.“</w:t>
      </w:r>
    </w:p>
    <w:p>
      <w:pPr/>
      <w:r>
        <w:rPr>
          <w:b w:val="1"/>
          <w:bCs w:val="1"/>
        </w:rPr>
        <w:t xml:space="preserve">Ivana  Urbanová, sochařka a keramička</w:t>
      </w:r>
      <w:r>
        <w:rPr/>
        <w:t xml:space="preserve">: „Já vytvářím dvě busty. Muže a ženu,  protože téma jsou kontrasty, tak mi to přišlo vhodné jako kontrast mezi mužem a  ženou.“</w:t>
      </w:r>
    </w:p>
    <w:p>
      <w:pPr/>
      <w:r>
        <w:rPr/>
        <w:t xml:space="preserve">Sochy, které během  sympozia vznikají budou moct zájemci vidět na výstavě v zahradě  Grossmannovy vily, a to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100/v-ostravske-umelecke-skole-aveart-se-sesli-sochari-na-keramickem-sympo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2026-05-10T06:34:30+02:00</dcterms:created>
  <dcterms:modified xsi:type="dcterms:W3CDTF">2026-05-10T06:34:30+02:00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