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staví nový domov pro seniory Proseneo. Nabídne 140 klientům veškerý komfort</w:t>
      </w:r>
    </w:p>
    <w:p>
      <w:pPr/>
      <w:r>
        <w:rPr/>
        <w:t xml:space="preserve">Nové zařízení pro seniory vyroste na ulici Makarenkova v Karviné-Novém Městě. Provozovat ho bude soukromá společnost.</w:t>
      </w:r>
    </w:p>
    <w:p>
      <w:pPr/>
      <w:r>
        <w:rPr>
          <w:b w:val="1"/>
          <w:bCs w:val="1"/>
        </w:rPr>
        <w:t xml:space="preserve">Jan Wolf (SOCDEM),  primátor Karviné</w:t>
      </w:r>
      <w:r>
        <w:rPr/>
        <w:t xml:space="preserve">: "Kapacita současného domova seniorů je nedostatečná, lidé stárnou a ty služby potřebují. Jsme rádi, že se našel soukromý subjekt, který do toho jde, prodali jsme jim pozemky, ta akce bude soukromého charakteru, přesto budou zařazeni v síti sociálních služeb, takže věřím tomu, že ty služby budou na vysoké úrovni a najdou si svou klientelu.”</w:t>
      </w:r>
    </w:p>
    <w:p>
      <w:pPr/>
      <w:r>
        <w:rPr>
          <w:b w:val="1"/>
          <w:bCs w:val="1"/>
        </w:rPr>
        <w:t xml:space="preserve">Jakub Erben, statutární zástupce společnosti ProSeneo</w:t>
      </w:r>
      <w:r>
        <w:rPr/>
        <w:t xml:space="preserve">: "Domov seniorů Karviná nabídne vysoce kvalifikovanou odbornou péči a postará se o čtyři desítky klientů, kteří se již prostě necítí na to, aby byli doma sami a starali se o chod domácnosti nebo již nezvládnou uspokojit své každodenní potřeby bez dopomoci a dále také o stovku klientů s různými formami demence, mimo jiné například Alzheimerovou chorobou nebo Parkinsonovou chorobou.“</w:t>
      </w:r>
    </w:p>
    <w:p>
      <w:pPr/>
      <w:r>
        <w:rPr/>
        <w:t xml:space="preserve">První klienti se do nového zařízení nastěhují v lednu roku 2026. Prozatím nebyl stanoven termín pro příjem žádostí, zájemce bude město a provozovatel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303/v-karvine-stavi-novy-domov-pro-seniory-proseneo-nabidne-140-klientum-veskery-komf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2026-06-19T15:38:25+02:00</dcterms:created>
  <dcterms:modified xsi:type="dcterms:W3CDTF">2026-06-19T15:38:25+02:00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