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požáru průmyslové haly ve Vítkovicích zasahoval také vrtulník</w:t>
      </w:r>
    </w:p>
    <w:p>
      <w:pPr/>
      <w:r>
        <w:rPr/>
        <w:t xml:space="preserve">Požár vypukl v hale společnosti Skatlop, která nedávno převzala ostravský podnik Vítkovice Heavy Machinery. Celkem se do hašení požáru zapojilo 17 hasičských jednotek. Profesionální hasiči nasadili do boje s ohněm také zodolněnou cisternu Titan a ze vzduchu jim pomáhal i vrtulník s bambi vaky. </w:t>
      </w:r>
    </w:p>
    <w:p>
      <w:pPr/>
      <w:r>
        <w:rPr>
          <w:b w:val="1"/>
          <w:bCs w:val="1"/>
        </w:rPr>
        <w:t xml:space="preserve"> Kamila Langerová, mluvčí HZS MS kraje: </w:t>
      </w:r>
      <w:r>
        <w:rPr/>
        <w:t xml:space="preserve">"Zásah probíhá jak z vnitřní strany haly tak i ze strany vnější, je zde využívaná výšková technika. Na místo události byla povolána i chemická laboratoř, aby monitorovala případné škodliviny v ovzduší. Povolán byl také Záchranný útvar hasičského záchranného sboru ČR, který přiveze dva flexi tanky, pomocí kterých bude dodávana voda pro hašení z vrtulníku."</w:t>
      </w:r>
    </w:p>
    <w:p>
      <w:pPr/>
      <w:r>
        <w:rPr/>
        <w:t xml:space="preserve">  Podle prvotních informací měla externí firma provádět paličské práce, přičemž došlo k zahoření izolace a rozšíření požáru. 29 osob opustilo halu ještě před příjezdem hasičů. Hala byla určena k demolici, proto bude způsobená škoda zřejmě minimální.</w:t>
      </w:r>
    </w:p>
    <w:p>
      <w:pPr/>
      <w:r>
        <w:rPr>
          <w:b w:val="1"/>
          <w:bCs w:val="1"/>
        </w:rPr>
        <w:t xml:space="preserve">   Eva Michalíková, mluvčí PČR Ostrava:</w:t>
      </w:r>
      <w:r>
        <w:rPr/>
        <w:t xml:space="preserve"> "Kriminalisté z Ostravy Vítkovic v dané věci zahájí úkony trestního řízení pro podezření z trestného činu obecného ohrožení z nedbalosti."</w:t>
      </w:r>
    </w:p>
    <w:p>
      <w:pPr/>
      <w:r>
        <w:rPr/>
        <w:t xml:space="preserve">  Obyvatelům okolních domů je kvůli splodinám doporučeno aby nevětrali.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398/pri-pozaru-prumyslove-haly-ve-vitkovicich-zasahoval-take-vrtul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2026-05-30T20:48:34+02:00</dcterms:created>
  <dcterms:modified xsi:type="dcterms:W3CDTF">2026-05-30T20:48:34+02:00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