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kapela Pinkiwi chce, aby jí lidé rozuměli</w:t>
      </w:r>
    </w:p>
    <w:p>
      <w:pPr/>
      <w:r>
        <w:rPr/>
        <w:t xml:space="preserve">Čtyřčlenná novojičínská pop rocková kapela Pinkiwi vznikla v roce 2019. Skládá vlastní muziku s českými texty. Své fanoušky potěšila letním koncertem na Masarykově náměstí, kdy předskakovala kapele O5 a Radeček. </w:t>
      </w:r>
    </w:p>
    <w:p>
      <w:pPr/>
      <w:r>
        <w:rPr>
          <w:b w:val="1"/>
          <w:bCs w:val="1"/>
        </w:rPr>
        <w:t xml:space="preserve">Ladislav Toman, Pinkiwi:</w:t>
      </w:r>
      <w:r>
        <w:rPr/>
        <w:t xml:space="preserve"> “Hrajeme výhradně vlastní tvorbu, hrajeme výhradně česky, protože si myslíme, že divák by měl rozumět tomu, co kapela zpívá. Máme v kapele své tvůrce, kteří jsou zaměřeni na hudbu a na text, konkrétně náš basák Filip Kafka dělá hudbu, je to i náš producent, máme i své vlastní nahrávací studio, kde si děláme své nahrávky, a text většinou skládá naše zpěvačka Věrka.”       </w:t>
      </w:r>
    </w:p>
    <w:p>
      <w:pPr/>
      <w:r>
        <w:rPr>
          <w:b w:val="1"/>
          <w:bCs w:val="1"/>
        </w:rPr>
        <w:t xml:space="preserve">Věra Řeháčková, Pinkiwi: </w:t>
      </w:r>
      <w:r>
        <w:rPr/>
        <w:t xml:space="preserve">“Hrajeme takový alternativní pop rock, ale snažíme se zacházet i do jiných žánrů, máme tam různé, jak bych to řekla, různé koutky country, punku a tak různě a všechno tedy hrajem česky.”  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“Snažíme se stavět zajímavé program tak, aby každý koncert byl pro někoho jiného, pro nějakou jinou cílovou skupinu. A pokud postavíme kapelu jako je O5 a Radeček, tak se snažíme místo předkapely nabídnout někomu z místních kapel, ale musí se stylově samozřejmě trošku hodit, nemůžu to být hardrocková kapela k pop kapele, takže snažíme se vybírat tak, aby se stylově kapely k sobě hodily. Pinkiwi už má něco za sebou, hráli tady dříve na Vítání prázdnin a hráli v klubu Galerka. Je to hrozně fajn, když z toho klubu pro padesát lidí si má kapela možnost zahrát na velkém pódiu, na velký zvuk a světla.”  </w:t>
      </w:r>
    </w:p>
    <w:p>
      <w:pPr/>
      <w:r>
        <w:rPr>
          <w:b w:val="1"/>
          <w:bCs w:val="1"/>
        </w:rPr>
        <w:t xml:space="preserve">Ladislav Toman, Pinkiwi: </w:t>
      </w:r>
      <w:r>
        <w:rPr/>
        <w:t xml:space="preserve">“Je to zatím nejlepší příležitost pro nás si tady zahrát před větším množstvím lidí, ještě tedy na domácí scéně v domácím městě a jsme za to moc rádi.”</w:t>
      </w:r>
    </w:p>
    <w:p>
      <w:pPr/>
      <w:r>
        <w:rPr>
          <w:b w:val="1"/>
          <w:bCs w:val="1"/>
        </w:rPr>
        <w:t xml:space="preserve">Věra Řeháčková, Pinkiwi: </w:t>
      </w:r>
      <w:r>
        <w:rPr/>
        <w:t xml:space="preserve">“Letos zatím další koncerty neplánujeme, ale plánujeme skládat hodně nové muziky.”  </w:t>
      </w:r>
    </w:p>
    <w:p>
      <w:pPr/>
      <w:r>
        <w:rPr>
          <w:b w:val="1"/>
          <w:bCs w:val="1"/>
        </w:rPr>
        <w:t xml:space="preserve">Ladislav Toman, Pinkiwi: </w:t>
      </w:r>
      <w:r>
        <w:rPr/>
        <w:t xml:space="preserve">“Ano, zavíráme se na podzim do studia, abychom mohli vydat čtyři nové singly, které teď chystáme, a příští rok bychom chtěli rozjet nějakou větší šňůru koncertů.”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470/novojicinska-kapela-pinkiwi-chce-aby-ji-lide-rozu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2026-07-14T23:27:27+02:00</dcterms:created>
  <dcterms:modified xsi:type="dcterms:W3CDTF">2026-07-14T23:27:27+02:00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