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sbírky Srdce pro Porubu už lidé přispěli téměř milionem korun</w:t>
      </w:r>
    </w:p>
    <w:p>
      <w:pPr/>
      <w:r>
        <w:rPr/>
        <w:t xml:space="preserve">Charitativní sbírka Srdce pro Porubu si připsala další milník. Podařilo se vybrat 100 tisíc korun pro sedmiletého Dana, který prodělal dětskou mozkovou obrnu a potřebuje rehabilitace. Letos je to už třetí dítě, kterému sbírka pomohla.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“Pro nás je to vždycky takový okamžik, kdy si říkám, že pomoc dává smysl, že vůbec Porubané pomáhají Porubanům, lidem, kteří tady bydlí.” </w:t>
      </w:r>
    </w:p>
    <w:p>
      <w:pPr/>
      <w:r>
        <w:rPr>
          <w:b w:val="1"/>
          <w:bCs w:val="1"/>
        </w:rPr>
        <w:t xml:space="preserve">Denisa Vlašicová, maminka Daniela: </w:t>
      </w:r>
      <w:r>
        <w:rPr/>
        <w:t xml:space="preserve">“Chtěla bych poděkovat za možnost dostat peníze od Poruby, protože je to pro nás hodně důležité, protože syn má 7 let a má dětskou mozkovou obrnu, má kvadruparézu, potřebuje neustále rehabilitace, které nejsou úplně hrazeny pojišťovnou.”</w:t>
      </w:r>
    </w:p>
    <w:p>
      <w:pPr/>
      <w:r>
        <w:rPr/>
        <w:t xml:space="preserve">Do sbírky přispívá čím dál více dárců. Mnozí z nich dokonce pravidelně.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 jsme se snažili rozšířit i akce, které městský obvod Poruba pořádá a kde se hodí to propojení sbírky, protože ne úplně na každou akci se to vždycky hodí, ale zjišťujeme, že lidé stále více o té sbírce vědí, takže je rozšířená.”</w:t>
      </w:r>
    </w:p>
    <w:p>
      <w:pPr/>
      <w:r>
        <w:rPr/>
        <w:t xml:space="preserve">Aktuálně se vybírají peníze na třicetiletého Jakuba, který prodělal nejtěžší formu dětské mozkové obrny a celý život je upoutaný na vozík.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531/do-sbirky-srdce-pro-porubu-uz-lide-prispeli-temer-milionem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2026-07-11T03:49:58+02:00</dcterms:created>
  <dcterms:modified xsi:type="dcterms:W3CDTF">2026-07-11T03:49:58+02:00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