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synagoga se po letech otevřela veřejnosti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“My sami jsme byli překvapeni, že lidé nejen z Nového Jičína, ale i z okolí měli zájem se podívat do bývalé židovské synagogy. tento objekt navštívilo v danou neděli až 700 lidí a mohli si prohlédnout  </w:t>
      </w:r>
    </w:p>
    <w:p>
      <w:pPr/>
      <w:r>
        <w:rPr/>
        <w:t xml:space="preserve">Vybudování této synagogy se začalo plánovat v roce 1896, kdy byla vyhlášena sbírka. Ta trvala několik let. Stavba začala v roce 1905.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“Slavnostně byla otevřena v roce 1908 pod názvem Jubilejní synagoga císaře Františka Josefa. V té době si totiž veřejnost připomínala jubileum jeho nástupu na trůn a navíc také přispěl do sbírky na stavbu synagogy. Novojičínská židovská komunita užívala synagogu pouhých třicet let, do roku 1938. V dobách největší slávy měla až 300 členů, v období první republiky ty počty klesly, bylo jich kolem dvou set.”   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“Nový Jičín se od roku 1938 stal součástí nacistického Německa a tím pádem i pro Židy, kteří tu žili, nastaly velmi zlé časy. Do prosince toho roku se museli vystěhovat. Ti, kteří tak neučinili, skončili většinou v koncentračních táborech. 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druhé světové války se do Nového Jičína vrátilo velmi málo původních židovských obyvatel. Koncem čtyřicátých let se Židovská obec v Ostravě rozhodla prodat synagogu Církvi československé, později československé husitské. Ta ji v 60tých let odprodává státu. 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“Zásluhou tehdejšího vlastivědného pracovníka Jaroslava Štindla dochází k tomu, že Okresní národní výbor v Novém Jičíně odkupuje synagogu a ta se stává majetkem státu. Od druhé poloviny šedesátých let slouží pro potřeby archivu.”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”V současnosti využívá budovu synagogy jako svůj depozitář Zemský archiv v Opavě. Jsou tady uloženy právě archiválie zemského archivu, to znamená Krajského soudu Ostrava, hutních závodů, Urxových závodů, což je dnešní DEZA, nebo například Krajského národního výboru v Ostravě.”      </w:t>
      </w:r>
    </w:p>
    <w:p>
      <w:pPr/>
      <w:r>
        <w:rPr/>
        <w:t xml:space="preserve">Osud této budovy by ale mohl nabrat jiný směr. Podmínky pro uchování archiválií tu, především kvůli vlhkosti a teplotě, nejsou ideální. Přesunout by se časem mohly do nového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Ta samotná myšlenka spočívá v tom, že město je nakloněno, abychom pomohli tuto budovu získat této židovské obci zpět, aby sloužila veřejnosti k těm kulturním a společenským akcím.”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552/novojicinska-synagoga-se-po-letech-otevre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2026-05-24T10:30:18+02:00</dcterms:created>
  <dcterms:modified xsi:type="dcterms:W3CDTF">2026-05-24T10:30:18+02:00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