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Zraněná seniorka si dokázala pomoc strážníků přivolat nouzovým tlačítkem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 neděli hodinu před půlnocí vyjížděli strážníci do ulice Ludvíka Podéště v Ostravě-  Porubě. V jednom z bytů tam 90letá seniorka aktivovala tísňové tlačítko poté, co se jí  neudělalo dobře, zamotalo se jí v hlavě a upadla.  Hlídka byla na místě do pár minut. Na zvonění a klepání na dveře poškozené zprvu  nikdo nereagoval. Po chvilce ale strážníci zaslechli tichý hlas. Seniorka jim přes  dveře sdělila, že upadla, když se snažila opřít o židli. Při pádu se bouchla do hlavy,  která ji bolí a pádem si způsobila rovněž krvácející poranění hlavy.  I přes zdravotní stav se nakonec seniorce podařilo dostat ke vstupním dveřím bytu  a umožnit tak vstup strážníkům do bytu."</w:t>
      </w:r>
    </w:p>
    <w:p>
      <w:pPr/>
      <w:r>
        <w:rPr/>
        <w:t xml:space="preserve">Vzhledem ke krvácejícímu poranění hlavy  strážníci seniorce přiložili tlakový obvaz a na místo přivolali zdravotníky.  Až do jejich příjezdu kontrolovali zdravotní stav seniorky. Zdravotníci následně  rozhodli o převozu seniorky do Fakultní nemocnice.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"Preventivní projekt Senior linka funguje v Ostravě díky finanční podpoře statutárního  města Ostravy a Ministerstva vnitra již čtrnáctým rokem. Je určen pro osaměle žijící  seniory nad 65 let a osoby s vážným zdravotním hendikepem.  Jedná se o bezpečnostní zařízení složeného ze dvou tlačítek a řídící jednotky. Pohyb  podezřelé osoby u obydlí uživatel ohlásí tlačítkem „podezřelá osoba“ připevněným u  dveří. Bezprostřední ohrožení života či zdraví pak uživatel oznámí zmáčknutím  tlačítka „zdravotní komplikace“, které má na ruce nebo krku.   Jen v letošním roce ostravští strážníci vyjížděli ke dvě stě čtyřiceti osmi aktivacím  tísňového tlačítka Senior linky. Ve čtyřiceti osmi případech pak bylo nutné na místo  přivolat zdravotníky."</w:t>
      </w:r>
    </w:p>
    <w:p>
      <w:pPr/>
      <w:r>
        <w:rPr/>
        <w:t xml:space="preserve">{{souvisejici-clanek-"11000044575"}}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585/zranena-seniorka-si-dokazala-pomoc-strazniku-privolat-nouzovym-tlacit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2026-07-10T12:32:57+02:00</dcterms:created>
  <dcterms:modified xsi:type="dcterms:W3CDTF">2026-07-10T12:32:57+02:00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