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1.9.2024,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začal v Hukvaldech na hradě a v oboře</w:t>
      </w:r>
    </w:p>
    <w:p>
      <w:pPr/>
      <w:r>
        <w:rPr/>
        <w:t xml:space="preserve">Zahájení festivalu na hradě Hukvaldy patřilo Stadlerovu klarinetovému kvartetu, zahrál také Benda quartet a na hlavním jevišti v mottě se hrál hudební kabaret Jonáš a tingl-tangl. </w:t>
      </w:r>
    </w:p>
    <w:p>
      <w:pPr/>
      <w:r>
        <w:rPr>
          <w:b w:val="1"/>
          <w:bCs w:val="1"/>
        </w:rPr>
        <w:t xml:space="preserve">Igor Františák, ředitel a dramaturg festivalu: </w:t>
      </w:r>
      <w:r>
        <w:rPr/>
        <w:t xml:space="preserve">“Svatováclavský hudební festival připravil ten dnešní festivalový open air právě tady na Hukvaldech, protože jsme přesvědčeni o tom, že genius loci tohoto prostoru a ne jenom teda hradu, ale taky vlastně celé obory je natolik atraktivní, že si zaslouží oživit živou muzikou. Takže jsme se snažili koncipovat i to dnešní odpoledne tak, aby to byl vlastně projekt pro rodiny s dětmi. Jsou tady různé aktivity a workshopy, které právě proběhly a mám moc velkou radost jinam vyšlo počasí.”</w:t>
      </w:r>
    </w:p>
    <w:p>
      <w:pPr/>
      <w:r>
        <w:rPr/>
        <w:t xml:space="preserve">{{souvisejici-clanek-"11000044607"}}</w:t>
      </w:r>
    </w:p>
    <w:p>
      <w:pPr/>
      <w:r>
        <w:rPr/>
        <w:t xml:space="preserve">Sobotní zahajovací sérii završil koncert v oboře, kde se představili Mladí brněnští symfonikové a Taneční soubor Hradišťan.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“Já jsem velmi rád, že tento ročník SHF nezačíná pouze zahajovacím koncertem v katedrále, ale ještě předtím v sobotu běží dva open air koncerty, jeden v ostravských Komenského sadech s cimbálovou muzikou a tady na Hukvaldech je multižánrový festival.”</w:t>
      </w:r>
    </w:p>
    <w:p>
      <w:pPr/>
      <w:r>
        <w:rPr>
          <w:b w:val="1"/>
          <w:bCs w:val="1"/>
        </w:rPr>
        <w:t xml:space="preserve">Eva Františáková, projektová manažerka festivalu:</w:t>
      </w:r>
      <w:r>
        <w:rPr/>
        <w:t xml:space="preserve"> “Letos se poprvé nebude festival konat jenom v kostelích, ale i v sále Vesmír nebo Divadle Antonína Dvořáka. Takovou perličkou je i znějící jazz v Muzeu nákladních automobilů Tatra v Kopřivnici. Oficiální zahájení bude pak v katedrále Božského spasitele 4. září ve středu, kde zazní Mendelssohnův Lobgesang, tedy s velkým orchestrem, se sólisty a sborem.” </w:t>
      </w:r>
    </w:p>
    <w:p>
      <w:pPr/>
      <w:r>
        <w:rPr/>
        <w:t xml:space="preserve">Další koncerty má festival rozprostřeny až do konce září. </w:t>
      </w:r>
    </w:p>
    <w:p>
      <w:pPr/>
      <w:r>
        <w:rPr/>
        <w:t xml:space="preserve">{{souvisejici-clanek-"11000044662"}}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629/svatovaclavsky-hudebni-festival-zacal-v-hukvaldech-na-hrade-a-v-o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2026-04-21T05:55:15+02:00</dcterms:created>
  <dcterms:modified xsi:type="dcterms:W3CDTF">2026-04-21T05:55:15+02:00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