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6.9.2024,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pomáhá řešit nedostatek zubařů. Lékařské fakultě přispěje na mzdy pedagogů</w:t>
      </w:r>
    </w:p>
    <w:p>
      <w:pPr/>
      <w:r>
        <w:rPr/>
        <w:t xml:space="preserve">Moravskoslezský kraj opět finančně podpoří studijní program Zubní lékařství na  Ostravské univerzitě. Skoro 22 milionů korun ve svém rozpočtu vyčlenil na  mzdy odborníků, kteří budou mediky ve stomatologii vzdělávat.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"Nyní jsme se nově  zavázali spolufinancovat náklady na mzdy odborných asistentů a odborníků z praxe, kteří  budou studenty zubního lékařství vzdělávat. Hejtmanství Ostravské univerzitě poskytne až 21,7 milionu korun na  pokrytí mezd tří ročníků programu Zubní lékařství po celých pět let studia."</w:t>
      </w:r>
    </w:p>
    <w:p>
      <w:pPr/>
      <w:r>
        <w:rPr/>
        <w:t xml:space="preserve">Celkové mzdové náklady jsou 48 milionů korun. Univerzita pak společně s městy, které chtějí zubaře získat, vymyslela stipendijní program, který bude mladé zubaře zavazovat, aby zůstali v našem regionu.</w:t>
      </w:r>
    </w:p>
    <w:p>
      <w:pPr/>
      <w:r>
        <w:rPr>
          <w:b w:val="1"/>
          <w:bCs w:val="1"/>
        </w:rPr>
        <w:t xml:space="preserve">Rastislav Maďar, děkan Lékařské fakulty Ostravské univerzity: </w:t>
      </w:r>
      <w:r>
        <w:rPr/>
        <w:t xml:space="preserve">"Studenti se zasmluvní obcím a městům, které je budou podporovat jako studenty tím stipendijním programem, že po ukončení studia nastoupí do jejich ordinace a odpracují si tam určitou řadu let."</w:t>
      </w:r>
    </w:p>
    <w:p>
      <w:pPr/>
      <w:r>
        <w:rPr/>
        <w:t xml:space="preserve">MS kraj už Lékařské fakultě OU přispěl přes 14 milionů na pořízení cvičné ordinace pro studenty stomatologie, která vznikla ve Fakultní nemocnici Ostrava.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748/ms-kraj-pomaha-resit-nedostatek-zubaru-lekarske-fakulte-prispeje-na-mzdy-pedag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2026-07-10T23:28:47+02:00</dcterms:created>
  <dcterms:modified xsi:type="dcterms:W3CDTF">2026-07-10T23:28:47+02:00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