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Jan Ihnatík a havířovská nemocnice získali ceny hejtmana</w:t>
      </w:r>
    </w:p>
    <w:p>
      <w:pPr/>
      <w:r>
        <w:rPr/>
        <w:t xml:space="preserve">V letošním 15. ročníku Ceny hejtmana kraje za společenskou odpovědnost byly opět oceněny subjekty v několika kategoriích. Na slavnostním vyhlášení v KD Akord v Ostravě byl už posedmé udělen i titul Osobnost Moravskoslezského kraje. Ten získal nejstarší válečný veterán v republice pan Jan Ihnatík.</w:t>
      </w:r>
    </w:p>
    <w:p>
      <w:pPr/>
      <w:r>
        <w:rPr>
          <w:b w:val="1"/>
          <w:bCs w:val="1"/>
        </w:rPr>
        <w:t xml:space="preserve">Josef Bělica (ANO), hejtman Moravskoslezského kraje: </w:t>
      </w:r>
      <w:r>
        <w:rPr/>
        <w:t xml:space="preserve">“Jako osobnost roku byl dnes oceněn pan Ihnatík. On má za sebou zajímavý život, zajímavý životní příběh. Když jsem ho slyšel poprvé, byl jsem dojatý. Myslím si, že stojí za zmínku, čím si prošel, jak prožil svůj život a také to, že celý život strávil v Moravskoslezském kraji.”</w:t>
      </w:r>
    </w:p>
    <w:p>
      <w:pPr/>
      <w:r>
        <w:rPr/>
        <w:t xml:space="preserve">Cenu hejtmana kraje získala i havířovská nemocnice jako organizace veřejného sektoru nad 50 zaměstnanců. </w:t>
      </w:r>
    </w:p>
    <w:p>
      <w:pPr/>
      <w:r>
        <w:rPr/>
        <w:t xml:space="preserve">Nemocnice Havířov se hlásí k rodinnému pojetí péče. Její motto zní "Nemocnice je partnerem od narození až do stáří" a soustředí se i na společensky odpovědné projekty. </w:t>
      </w:r>
    </w:p>
    <w:p>
      <w:pPr/>
      <w:r>
        <w:rPr>
          <w:b w:val="1"/>
          <w:bCs w:val="1"/>
        </w:rPr>
        <w:t xml:space="preserve">Norbert Schellong, ředitel Nemocnice Havířov: </w:t>
      </w:r>
      <w:r>
        <w:rPr/>
        <w:t xml:space="preserve">"Implementace kontaminační jednotky, která byla jako první v ČR v nemocničním prostředí nainstalována pro likvidaci nemocničního nebezpečného odpadu. V té další oblasti je to například stravování pro zaměstnance, ale i zejména pro pacienty, kdy jsme se stali takovým lídrem ve změně stravování. A samozřejmě dalších x oblastí v rámci té společenské odpovědnosti, které aplikujeme. Je to například spolupráce s různými nadacemi. Každoročně nemocnice hledá jednoho až dva dětské patrony, kterými jsou většinou postižené děti, nebo onkologicky nemocní například. Snažíme se formou spojení například sportu a charity to dítě, rodinu nějakým způsobem podpořit, vybrat na ni nemalou částku. V oblasti společenské odpovědnosti pro zaměstnance bych zmínil asi dva nejhlavnější pilíře a tím je vlastně už tři roky fungující nemocniční školka pro děti našich zaměstnanců a zejména ten poslední počin a to je implementace zdravotnických benefitů pro zaměstnance.”</w:t>
      </w:r>
    </w:p>
    <w:p>
      <w:pPr/>
      <w:r>
        <w:rPr/>
        <w:t xml:space="preserve">Ceny hejtmana pořádá Moravskoslezský kraj ve spolupráci s Radou kvality České republiky.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752/valecny-veteran-jan-ihnatik-a-havirovska-nemocnice-ziskali-ceny-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2026-05-16T06:11:48+02:00</dcterms:created>
  <dcterms:modified xsi:type="dcterms:W3CDTF">2026-05-16T06:11:48+02:00</dcterms:modified>
</cp:coreProperties>
</file>

<file path=docProps/custom.xml><?xml version="1.0" encoding="utf-8"?>
<Properties xmlns="http://schemas.openxmlformats.org/officeDocument/2006/custom-properties" xmlns:vt="http://schemas.openxmlformats.org/officeDocument/2006/docPropsVTypes"/>
</file>