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byla v duchu světových Novojičíňáků, pouličním uměním a průvodem ožila i Divadelní ulice</w:t>
      </w:r>
    </w:p>
    <w:p>
      <w:pPr/>
      <w:r>
        <w:rPr/>
        <w:t xml:space="preserve">Obří zeměkoule, plovoucí kompas a interaktivní mapa světa, která znázorňovala úspěchy zdejšího rodáků v mnoha zemích - to byly dominanty novojičínského centra během 29. ročníku městské slavnosti. Odkazovaly na hlavní téma, které znělo: “Nový Jičín ve světě a svět v Novém Jičíně.” Novinek bylo letos několik - delší průvod vedoucí už z Divadelní ulice a vůbec zapojení části této ulice jako velkého jeviště, které nabídlo pouliční umělce, hudebníky, akrobaty, artisty a programy místních škol.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“Celá ta myšlenka je podpořit tu komunitu, ale myslím si, že ta komunita nepatří jen to náměstí, které je samo o sobě úžasné, ale myslím si, že Nový Jičín má i ostatní nádherná místa, a ty chceme ukázat lidem, například otevřít divadlo. Hodně lidí mělo dnes možnost se do něj podívat a myslím, že toho využili.” </w:t>
      </w:r>
    </w:p>
    <w:p>
      <w:pPr/>
      <w:r>
        <w:rPr/>
        <w:t xml:space="preserve">Ozdobou slavností byl velký průvod s alegorickými vozy, které vytvářely místní spolky, organizace, ale i jednotlivci.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“Letošním tématem je ta světovost těch lidí, kteří uspěli ve světě, ale dnes jsme se přesvědčili, že ti nejskvělejší lidé zůstali u nás na náměstí. Dokážou se bavit a dokážou uspořádat takový nádherný průvod, toho si velmi cením. Zajímavostí naší slabosti je i počet vystupujících.”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 to neuvěřitelná chuť těch spolků se zapojit, protože sami jsme přemýšleli nad tím číslem a dostali jsme se k tomu, že se blížíme někde ke dvěma tisícům vystupujících, což je na tady ty poměry neuvěřitelné.”    </w:t>
      </w:r>
    </w:p>
    <w:p>
      <w:pPr/>
      <w:r>
        <w:rPr/>
        <w:t xml:space="preserve">Program se odehrával také na obou nádvořích Žerotínského zámku a v parku, zapojili se Středisko volného času Fokus, discgolfisté, skauti, Rodinné centrum Mozaika nebo legionáři v podání Klubu vojenské historie Fenix.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“Slavnost si moc užíváme. Líbí se nám změny, Divadelní ulice, nádherná stage plná akrobatů, divadel a nádherných koncertů, takže je to nádherně živelné.” </w:t>
      </w:r>
    </w:p>
    <w:p>
      <w:pPr/>
      <w:r>
        <w:rPr/>
        <w:t xml:space="preserve">“Letos byl nádherný průvod proti loňsku, to se nedá porovnat, bylo to moc hezké.” </w:t>
      </w:r>
    </w:p>
    <w:p>
      <w:pPr/>
      <w:r>
        <w:rPr/>
        <w:t xml:space="preserve">“Pěkné alegorické vozy, pěkný průvod.”</w:t>
      </w:r>
    </w:p>
    <w:p>
      <w:pPr/>
      <w:r>
        <w:rPr/>
        <w:t xml:space="preserve">“Byl jsem v průvodu za Základní školu Jubilejní.”    </w:t>
      </w:r>
    </w:p>
    <w:p>
      <w:pPr/>
      <w:r>
        <w:rPr/>
        <w:t xml:space="preserve">Z hudebních hostů zazpívala například Ilona Csáková  a Petra Janů,  kapela Tata Bojs a zaujali i slovenští IMT Smile. Velkým hudebním zážitkem byl páteční koncert Bohemian Symphony Orchestra Prague s hosty, jako byli Vilém Čok nebo novojičínský sbor ZUŠ Ondrášek.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785/slavnost-byla-v-duchu-svetovych-novojicinaku-poulicnim-umenim-a-pruvodem-ozila-i-divadeln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2026-07-14T23:28:22+02:00</dcterms:created>
  <dcterms:modified xsi:type="dcterms:W3CDTF">2026-07-14T23:28:22+02:00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