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9.9.2024, 13:51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ve Frýdku-Místku má po rekonstrukci a už se postupně vybavuje</w:t>
      </w:r>
    </w:p>
    <w:p>
      <w:pPr/>
      <w:r>
        <w:rPr/>
        <w:t xml:space="preserve">Pobočka domova pro seniory ve Školské ulici už se postupně  vybavuje nábytkem, postelemi a dalším vnitřním vybavením a technikou.</w:t>
      </w:r>
    </w:p>
    <w:p>
      <w:pPr/>
      <w:r>
        <w:rPr>
          <w:b w:val="1"/>
          <w:bCs w:val="1"/>
        </w:rPr>
        <w:t xml:space="preserve">Petr Kuchta, ředitel Domova pro seniory Frýdek-Místek:</w:t>
      </w:r>
      <w:r>
        <w:rPr/>
        <w:t xml:space="preserve"> "Za námi už můžete vidět, že probíhá vybavování pokojů. Ta  fáze je rozdělena do několika částí. První jsou pokoje, potom bychom ještě  chtěli vybavit ordinace společně s kancelářemi, které tady budou. Těch  prostor není moc, jak už jsem zmiňoval v předchozích reportážích, kdy tady  bude snížena kapacita ze 40 osob na 27, nicméně všechny pokoje budou  jednolůžkové nebo dvoulůžkové s vlastním sociálním zařízením."</w:t>
      </w:r>
    </w:p>
    <w:p>
      <w:pPr/>
      <w:r>
        <w:rPr>
          <w:b w:val="1"/>
          <w:bCs w:val="1"/>
          <w:i w:val="1"/>
          <w:iCs w:val="1"/>
        </w:rPr>
        <w:t xml:space="preserve">Marcel Sikora (KDU-ČSL, SPOLU), náměstek primátora  Frýdku-Místku: </w:t>
      </w:r>
      <w:r>
        <w:rPr>
          <w:i w:val="1"/>
          <w:iCs w:val="1"/>
        </w:rPr>
        <w:t xml:space="preserve">"</w:t>
      </w:r>
      <w:r>
        <w:rPr/>
        <w:t xml:space="preserve">V tuto chvíli probíhají poslední dokončovací práce a  nyní začne domov přicházet s vybavením. Tady v tomto pokoji už  vidíte, jak bude vypadat dvoulůžkový pokoj. Máme tady polohovací postele, je  tady už nábytek. A takto budou vybaveny všechny pokoje v domově se  zvláštním režimem."</w:t>
      </w:r>
    </w:p>
    <w:p>
      <w:pPr/>
      <w:r>
        <w:rPr>
          <w:b w:val="1"/>
          <w:bCs w:val="1"/>
        </w:rPr>
        <w:t xml:space="preserve">Jiří Kajzar (NMFM), náměstek primátora Frýdku-Místku:</w:t>
      </w:r>
      <w:r>
        <w:rPr/>
        <w:t xml:space="preserve">  "Jednalo se o poměrně náročnou investici, hlavně  z důvodů času. Museli jsme stihnout dotaci, dotační podmínky. To znamená,  že jsme na to měli v podstatě rok. Museli jsme ještě stihnout projektovou  dokumentaci, takže to nebylo nic jednoduchého. Nakonec se díky pracovníkům  investičního odboru všechno podařilo. Celkově ta rekonstrukce stála 51 milionů  a máme dotaci ve výši 21 milionů. Zvýší se komfort, což jsme rádi, protože tady  předtím ty podmínky nebyly úplně ideální. Teď si myslím, že budou spokojeni jak  zaměstnanci, tak klienti."</w:t>
      </w:r>
    </w:p>
    <w:p>
      <w:pPr/>
      <w:r>
        <w:rPr/>
        <w:t xml:space="preserve">Budova prošla kompletní rekonstrukcí, přistavělo se jedno  patro, a i když se snížila kapacita, klienti tady budou mít mnohem větší  komfort. </w:t>
      </w:r>
    </w:p>
    <w:p>
      <w:pPr/>
      <w:r>
        <w:rPr>
          <w:b w:val="1"/>
          <w:bCs w:val="1"/>
        </w:rPr>
        <w:t xml:space="preserve">Jiří Kajzar (NMFM), náměstek primátora Frýdku-Místku:</w:t>
      </w:r>
      <w:r>
        <w:rPr/>
        <w:t xml:space="preserve">  "Vzhled té budovy vypadá také dobře. Myslím si, že když by  někdo přišel po nějaké době, tak ani nepozná, že je tam přistavěno patro  nahoru. Tvar střechy se také podařilo zachovat. Barevně jsme to udělali také  neutrální, tak aby ta budova byla tak, jako kdyby tady byla vždycky. Je to  nové, je to pěkné, tak si myslím, že bychom mohli být všichni spokojeni."</w:t>
      </w:r>
    </w:p>
    <w:p>
      <w:pPr/>
      <w:r>
        <w:rPr>
          <w:b w:val="1"/>
          <w:bCs w:val="1"/>
          <w:i w:val="1"/>
          <w:iCs w:val="1"/>
        </w:rPr>
        <w:t xml:space="preserve">Marcel Sikora (KDU-ČSL, SPOLU), náměstek primátora  Frýdku-Místku: </w:t>
      </w:r>
      <w:r>
        <w:rPr>
          <w:i w:val="1"/>
          <w:iCs w:val="1"/>
        </w:rPr>
        <w:t xml:space="preserve">"</w:t>
      </w:r>
      <w:r>
        <w:rPr/>
        <w:t xml:space="preserve">Následně dojde i k takzvanému vstupu do sítě, krajské  sítě. Protože vzniká tady nová služba. To je Domov se zvláštním režimem. Tedy  pro osoby, které trpí Alzheimerem, či nějakými dalšími typy demence."</w:t>
      </w:r>
    </w:p>
    <w:p>
      <w:pPr/>
      <w:r>
        <w:rPr/>
        <w:t xml:space="preserve">Oficiálně začne domov fungovat od ledna příštího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44792/pobocka-domova-pro-seniory-ve-frydkumistku-ma-po-rekonstrukci-a-uz-se-postupne-vyb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2026-05-24T10:30:19+02:00</dcterms:created>
  <dcterms:modified xsi:type="dcterms:W3CDTF">2026-05-24T10:30:19+02:00</dcterms:modified>
</cp:coreProperties>
</file>

<file path=docProps/custom.xml><?xml version="1.0" encoding="utf-8"?>
<Properties xmlns="http://schemas.openxmlformats.org/officeDocument/2006/custom-properties" xmlns:vt="http://schemas.openxmlformats.org/officeDocument/2006/docPropsVTypes"/>
</file>