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Výtvarnou výchovu zpestřil čeladenským školákům workshop s malířem</w:t>
      </w:r>
    </w:p>
    <w:p>
      <w:pPr/>
      <w:r>
        <w:rPr>
          <w:b w:val="1"/>
          <w:bCs w:val="1"/>
        </w:rPr>
        <w:t xml:space="preserve">Zdeněk Kurečka, malíř: </w:t>
      </w:r>
      <w:r>
        <w:rPr/>
        <w:t xml:space="preserve">“Tady se učí děti zábavnou formou najít možnost zachytit tu skutečnost skutečně jednoduše tak, aby byly zachovány proporce, aby to bylo poznatelné, ale taky hlavně proto, aby jim to dělalo radost.”   </w:t>
      </w:r>
    </w:p>
    <w:p>
      <w:pPr/>
      <w:r>
        <w:rPr>
          <w:b w:val="1"/>
          <w:bCs w:val="1"/>
        </w:rPr>
        <w:t xml:space="preserve">Nela Lančová, Základní škola Čeladná: </w:t>
      </w:r>
      <w:r>
        <w:rPr/>
        <w:t xml:space="preserve">“Je to super, mně hodně zajímá to stínování to kreslení, jak se tam dělají ty čára, aby to bylo jako 3D.” </w:t>
      </w:r>
    </w:p>
    <w:p>
      <w:pPr/>
      <w:r>
        <w:rPr>
          <w:b w:val="1"/>
          <w:bCs w:val="1"/>
        </w:rPr>
        <w:t xml:space="preserve">Anastázie Magnusková, Základní škola Čeladná: </w:t>
      </w:r>
      <w:r>
        <w:rPr/>
        <w:t xml:space="preserve">“Já neumím kreslit krychle, ale tady jsem se to naučila, že je taková dobrá technika na to.”   </w:t>
      </w:r>
    </w:p>
    <w:p>
      <w:pPr/>
      <w:r>
        <w:rPr/>
        <w:t xml:space="preserve">V rámci workshopu se malíř a žáci sejdou celkem třikrát. Děti, a nejen ony, ale mají také možnost prohlédnout si v Klausově památníku i dílo Zdeňka Kurečky. Jeho obrazy jsou vystaveny v suterénní galerii. Jednak jsou to motivy přímo z Beskyd. </w:t>
      </w:r>
    </w:p>
    <w:p>
      <w:pPr/>
      <w:r>
        <w:rPr>
          <w:b w:val="1"/>
          <w:bCs w:val="1"/>
        </w:rPr>
        <w:t xml:space="preserve">Zdeněk Kurečka, malíř: </w:t>
      </w:r>
      <w:r>
        <w:rPr/>
        <w:t xml:space="preserve">“Bílý kříž, Vsalaje, Gruň a tyto motivy, ale jsou tu i ty abstraktní, třeba z Afriky. Itálie nebo z Prahy.”    </w:t>
      </w:r>
    </w:p>
    <w:p>
      <w:pPr/>
      <w:r>
        <w:rPr/>
        <w:t xml:space="preserve">Výstava obrazů Zdeňka Kurečky tu potrvá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4957/vytvarnou-vychovu-zpestril-celadenskym-skolakum-workshop-s-mali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2026-07-09T02:15:57+02:00</dcterms:created>
  <dcterms:modified xsi:type="dcterms:W3CDTF">2026-07-09T02:15:57+02:00</dcterms:modified>
</cp:coreProperties>
</file>

<file path=docProps/custom.xml><?xml version="1.0" encoding="utf-8"?>
<Properties xmlns="http://schemas.openxmlformats.org/officeDocument/2006/custom-properties" xmlns:vt="http://schemas.openxmlformats.org/officeDocument/2006/docPropsVTypes"/>
</file>