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Deskohraní nabídlo i hry, které se teprve tvoří</w:t>
      </w:r>
    </w:p>
    <w:p>
      <w:pPr/>
      <w:r>
        <w:rPr/>
        <w:t xml:space="preserve">Nad logickými, taktickými a zábavnými hrami si ve Středisku volného času Fokus lámalo ve čtvrtek a pátek hlavu více než tisíc školáků, o víkendu patřila tato herní aréna veřejnosti. Konal se tu 6. ročník Deskohraní.</w:t>
      </w:r>
    </w:p>
    <w:p>
      <w:pPr/>
      <w:r>
        <w:rPr>
          <w:b w:val="1"/>
          <w:bCs w:val="1"/>
        </w:rPr>
        <w:t xml:space="preserve">Josef Pustka, pořadatel Deskohraní: </w:t>
      </w:r>
      <w:r>
        <w:rPr/>
        <w:t xml:space="preserve">“Letošní rok je přihlášeno rekordní množství dětí, celkem aktuálně je to 1 248 dětí. Hraje se ve všech třech patrech, letošní rok máme osm herních místností, protože ve špičce je tady najednou nějakých 350 až 400 dětí, tak ať se rozprostřou.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“Hrajeme Kamionem po Evropě, je to dobrá hra a trvá to tedy hodně dlouho to hrát, hraje s malýma kamionkama.” </w:t>
      </w:r>
    </w:p>
    <w:p>
      <w:pPr/>
      <w:r>
        <w:rPr/>
        <w:t xml:space="preserve">“Mě ta hra celá baví, je to dobrá hra. Třeba, když stoupneš na to žluté políčko, tak si vezmeš kartu a tam jsou úkoly.” </w:t>
      </w:r>
    </w:p>
    <w:p>
      <w:pPr/>
      <w:r>
        <w:rPr/>
        <w:t xml:space="preserve">“My jsme si vybrali hru, kde musíme poskládat kostky a potom je z věže vytahujeme a nesmí nám to spadnout. Bavila nás hodně, protože nikdy nevíte, jestli vám to spadne nebo ne.” </w:t>
      </w:r>
    </w:p>
    <w:p>
      <w:pPr/>
      <w:r>
        <w:rPr/>
        <w:t xml:space="preserve">“Kdo páruje vyhrává, tu jsme hráli, a bavila mě hodně i mého kamaráda.”</w:t>
      </w:r>
    </w:p>
    <w:p>
      <w:pPr/>
      <w:r>
        <w:rPr/>
        <w:t xml:space="preserve">“Já moc hry nehraju, ale tohle mě zrovna baví.”   </w:t>
      </w:r>
    </w:p>
    <w:p>
      <w:pPr/>
      <w:r>
        <w:rPr/>
        <w:t xml:space="preserve">Různé hry, ty oblíbené nebo i úplné novinky, tu prezentovalo více než deset deskoherních společností, těch největších, které v České republice působí. </w:t>
      </w:r>
    </w:p>
    <w:p>
      <w:pPr/>
      <w:r>
        <w:rPr>
          <w:b w:val="1"/>
          <w:bCs w:val="1"/>
        </w:rPr>
        <w:t xml:space="preserve">Josef Pustka, pořadatel Deskohraní: </w:t>
      </w:r>
      <w:r>
        <w:rPr/>
        <w:t xml:space="preserve">“K vyzkoušení je tady přibližně až tři sta her s tím, že je tady přibližně kolem čtyřiceti promotérů ve špičce, připravených pomoci s vysvětlováním a podobně. Hry jsou určené pro všechny věkové kategorie, pro děti ze škol a školek, a samozřejmě na odpoledne a na víkend máme nachystané hráčské hry na mnoho hodin složité. A máme tady i hry, které ty společnosti teprve připravují. Lidé tady mohou vyzkoušet prototyp a říct si k němu své postřehy.”  </w:t>
      </w:r>
    </w:p>
    <w:p>
      <w:pPr/>
      <w:r>
        <w:rPr/>
        <w:t xml:space="preserve">Sám Josef Pustka má více než šest stovek stolních her. Ve Fokusu vede i zájmový kroužek Deskohraní, ten se po letní pauze znovu rozběhne začátkem října.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975/letosni-deskohrani-nabidlo-i-hry-ktere-se-teprve-tv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2026-05-23T08:45:47+02:00</dcterms:created>
  <dcterms:modified xsi:type="dcterms:W3CDTF">2026-05-23T08:45:47+02:00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