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Slezské zasáhly povodně hlavně Antošovice a Koblov, obvod reaguje sbírkou a dobrovolnictvím</w:t>
      </w:r>
    </w:p>
    <w:p>
      <w:pPr/>
      <w:r>
        <w:rPr/>
        <w:t xml:space="preserve">Záplavy začaly ve Slezské Ostravě pozvolna. První problémy  byly čistě lokálního charakteru a jednalo se převážně o zatápění sklepů. Větší  nebezpečí přinesl do severních částí obvodu pověstný pátek 13. až v noci  na sobotu.</w:t>
      </w:r>
    </w:p>
    <w:p>
      <w:pPr/>
      <w:r>
        <w:rPr>
          <w:b w:val="1"/>
          <w:bCs w:val="1"/>
        </w:rPr>
        <w:t xml:space="preserve">Richard Vereš (ANO), starosta Slezské Ostravy:</w:t>
      </w:r>
      <w:r>
        <w:rPr/>
        <w:t xml:space="preserve"> „Protichůdně  k předpovědím jak meteorologů, tak povodí Odry, došlo k poměrně  výraznému a rychlému nárůstu hladiny řeky Odry, a to dokonce tak, že překročila  hráz, která se nachází mezi Koblovem a Antošovicemi. Hasiči museli také opustit  vysokokapacitní čerpadlo, které v tomto místě mají, a v 8 hodin v sobotu  ráno jsem tak nařídil evakuaci lokality Koblova v ulicích Na Tabulkách,  Lucinková a části ulice Antošovická.“</w:t>
      </w:r>
    </w:p>
    <w:p>
      <w:pPr/>
      <w:r>
        <w:rPr/>
        <w:t xml:space="preserve">Přestože v neděli intenzivní deště ustaly a objevila se  modrá obloha, pokračovalo se s evakuací i v okolí Žabníku. Koblovští  dobrovolní hasiči tu navíc začali společně s dobrovolníky budovat i  dočasnou protipovodňovou hráz. Hladinu Odry totiž mohla zvednout řeka Opava,  posílená jesenickými dešti.</w:t>
      </w:r>
    </w:p>
    <w:p>
      <w:pPr/>
      <w:r>
        <w:rPr>
          <w:b w:val="1"/>
          <w:bCs w:val="1"/>
        </w:rPr>
        <w:t xml:space="preserve">Pavel Kopiš, velitel jednotky SDH Koblov:</w:t>
      </w:r>
      <w:r>
        <w:rPr/>
        <w:t xml:space="preserve"> „Čekáme de  facto na nějakou kulminaci řeky Odry, kdy by se hladina údajně ještě měla  zvýšit. Samozřejmě se všechno odvíjí od toho, jaká bude situace na soutoku.  Měli bychom to tady zvýšit ještě o dalšího půl metru, což by nám mělo stačit na  zabránění případného zaplavení oblasti Žabníku, kde je zhruba nějakých padesát  nemovitostí, které bychom měli ušetřit škod.“</w:t>
      </w:r>
    </w:p>
    <w:p>
      <w:pPr/>
      <w:r>
        <w:rPr/>
        <w:t xml:space="preserve">Provizorní hráz na Žabníku naštěstí vydržela i noc z neděle  na pondělí a hladina řeky postupně začala klesat. Několik desítek nemovitostí  právě v oblasti Koblova a Antošovic přesto zůstalo pod vodou.</w:t>
      </w:r>
    </w:p>
    <w:p>
      <w:pPr/>
      <w:r>
        <w:rPr>
          <w:b w:val="1"/>
          <w:bCs w:val="1"/>
        </w:rPr>
        <w:t xml:space="preserve">Richard Vereš (ANO), starosta Slezské Ostravy:</w:t>
      </w:r>
      <w:r>
        <w:rPr/>
        <w:t xml:space="preserve"> „Lidé  mají škody jak na svých nemovitostech, tak samozřejmě na majetku, který mají na  svých zahradách, ale třeba i ve sklepích nebo v přízemích svých rodinných  domků. Zároveň ale máme spoustu škod, které napáchal déšť samotný, to znamená  nejen povodně, ale opravdu srážky jako takové. Došlo samozřejmě i  k zatečení do spousty objektů, vytopení sklepů. My dnes máme poškozené i  některé budovy, jako třeba budovu Základní školy Bohumínská, kde byla vytopena  celá školní kuchyně. V havarijním stavu je dnes strop školní družiny,  takže jsme dočasně pozastavili provoz v této části budovy tak, aby se na  někoho strop nezřítil.“</w:t>
      </w:r>
    </w:p>
    <w:p>
      <w:pPr/>
      <w:r>
        <w:rPr/>
        <w:t xml:space="preserve">Rekonstrukcí a obnovou zaplaveného území se bude zabývat  krizový štáb, který zasedl ve Slezské Ostravě hned po povodních. Městský obvod zároveň  zorganizoval taky sbírku pro materiální pomoc nebo dobrovolnické práce. Více  informací, jak pomoci, naleznou zájemci přímo na webových stránkách nebo sociálních  sítích obvodu.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4979/ve-slezske-zasahly-povodne-hlavne-antosovice-a-koblov-obvod-reaguje-sbirkou-a-dobrovolnictv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2026-08-18T18:16:00+02:00</dcterms:created>
  <dcterms:modified xsi:type="dcterms:W3CDTF">2026-08-18T18:16:00+02:00</dcterms:modified>
</cp:coreProperties>
</file>

<file path=docProps/custom.xml><?xml version="1.0" encoding="utf-8"?>
<Properties xmlns="http://schemas.openxmlformats.org/officeDocument/2006/custom-properties" xmlns:vt="http://schemas.openxmlformats.org/officeDocument/2006/docPropsVTypes"/>
</file>