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Charity jezdí pomáhat na Krnovsko a Bohumínsko, potřeba jsou elektrocentrály</w:t>
      </w:r>
    </w:p>
    <w:p>
      <w:pPr/>
      <w:r>
        <w:rPr/>
        <w:t xml:space="preserve">Kufr auta už je naložený potravinami a čistícími prostředky, dovnitř nasedá pět pracovníků novojičínské Charity a vyráží do Bohumína. V úterý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jsem včera byli, tak ne všichni byli zásobení nebo byli schopni se zásobit.” </w:t>
      </w:r>
    </w:p>
    <w:p>
      <w:pPr/>
      <w:r>
        <w:rPr>
          <w:b w:val="1"/>
          <w:bCs w:val="1"/>
        </w:rPr>
        <w:t xml:space="preserve">Marcel Brož, ředitel Charity Nový Jičín: </w:t>
      </w:r>
      <w:r>
        <w:rPr/>
        <w:t xml:space="preserve">“První věc, co jsme udělali, tak jsme zjišťovali, jestli tady v místě nebude potřeba nějaké pomoci. Z krizového štábu nám bylo řečeno, že ne, že tady, co se týče Žiliny a Bludovic, tak že je to pár vytopených domů. takže jsem naši pomoc nabídli Diecézní charitě ostravsko - opavské, ta organizuje pomoc v rámci celého kraje. Ty věci, které jsme měli nachystané pro případ povodní tady u nás, tak už jsme včera jedno plné auto odvezli do Krnova, kde naše bratrská Charita byla vyplavena do dvoumetrové výšky.”</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     </w:t>
      </w:r>
    </w:p>
    <w:p>
      <w:pPr/>
      <w:r>
        <w:rPr/>
        <w:t xml:space="preserve">Pracovníci Charity budou na sever Moravy vyrážet, dokud to bude potřeba. Na webových stránkách je zveřejněn seznam potřebných věcí, které mohou lidé přinášet v rámci vyhlášené sbírky.</w:t>
      </w:r>
    </w:p>
    <w:p>
      <w:pPr/>
      <w:r>
        <w:rPr>
          <w:b w:val="1"/>
          <w:bCs w:val="1"/>
        </w:rPr>
        <w:t xml:space="preserve">Marcel Brož, ředitel Charity Nový Jičín: </w:t>
      </w:r>
      <w:r>
        <w:rPr/>
        <w:t xml:space="preserve">“V těch dalších fázích, si myslím, že bude zapotřebí spíše té techniky, ať už to budou vapky, elektrocentrály, protože oni tam nikde nemají proud, takže elektrocentrály a různé vodní vysavače.”    </w:t>
      </w:r>
    </w:p>
    <w:p>
      <w:pPr/>
      <w:r>
        <w:rPr/>
        <w:t xml:space="preserve">Jednu elektrocentrálu se už novojičínské Charitě, díky pomoci přátel, podařilo dostat i ke kolegům do Krnova.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026/lide-z-charity-jezdi-pomahat-na-krnovsko-a-bohuminsko-potreba-jsou-elektrocentr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2026-05-24T07:38:53+02:00</dcterms:created>
  <dcterms:modified xsi:type="dcterms:W3CDTF">2026-05-24T07:38:53+02:00</dcterms:modified>
</cp:coreProperties>
</file>

<file path=docProps/custom.xml><?xml version="1.0" encoding="utf-8"?>
<Properties xmlns="http://schemas.openxmlformats.org/officeDocument/2006/custom-properties" xmlns:vt="http://schemas.openxmlformats.org/officeDocument/2006/docPropsVTypes"/>
</file>