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základních škol v Ostravě se vydaly pěšky do školy v rámci celostátní akce</w:t>
      </w:r>
    </w:p>
    <w:p>
      <w:pPr/>
      <w:r>
        <w:rPr/>
        <w:t xml:space="preserve">Pěšky do školy. Takto se nazývá celonárodní projekt  základních a mateřských škol v Česku. Účast škol v Ostravě bývá každoročně  početně rekordní. Například ZŠ Dvorského se akce účastnila již počtvrté. </w:t>
      </w:r>
    </w:p>
    <w:p>
      <w:pPr/>
      <w:r>
        <w:rPr>
          <w:b w:val="1"/>
          <w:bCs w:val="1"/>
        </w:rPr>
        <w:t xml:space="preserve">Michaela Machalová, učitelka, ZŠ Dvorského</w:t>
      </w:r>
      <w:r>
        <w:rPr/>
        <w:t xml:space="preserve">: „Je to  akce, která se zaměřuje na prevenci různých jevů, ať už to je uvolnění dopravy  u škol, bezpečnost, samozřejmě motivace ke zdraví a nějaké stmelení kolektivu.“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„Jako škola se toho  zúčastňujeme pravidelně, děláme různé fotky na weby a já chodím hodně často  pěšky do školy.“ – „A máte to daleko?“ – „Ani ne, mám to kousek.“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chodím pěšky normálně  tady od toho hřiště každý den.“ – „A jak dlouho to zabere?“ – „Když jdu rychle,  tak kolem dvou až pěti minut.“ </w:t>
      </w:r>
    </w:p>
    <w:p>
      <w:pPr/>
      <w:r>
        <w:rPr/>
        <w:t xml:space="preserve">Děti, které deštivou cestu zvládli přivítal školní  maskot. 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„Snažíme se motivovat děti i rodiče, aby  alespoň jednou do roka přišli takto.“ </w:t>
      </w:r>
    </w:p>
    <w:p>
      <w:pPr/>
      <w:r>
        <w:rPr/>
        <w:t xml:space="preserve">    V loňském roce se do výzvy přihlásilo na 439 škol  z 270 obcí a zúčastněných každoročně přibývá. V rámci Ostravy to bylo 111  tříd z 22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139/deti-ze-zakladnich-skol-v-ostrave-se-vydaly-pesky-do-skoly-v-ramci-celostat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2026-07-10T15:15:07+02:00</dcterms:created>
  <dcterms:modified xsi:type="dcterms:W3CDTF">2026-07-10T15:15:07+02:00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