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v Ostravě-Nové Vsi klesla natolik, že některá čerpadla už musela být odpojena</w:t>
      </w:r>
    </w:p>
    <w:p>
      <w:pPr/>
      <w:r>
        <w:rPr/>
        <w:t xml:space="preserve">V pátek uplynulo 10 dní od chvíle, kdy do Ostravské části Nová Ves přestala přitékat voda z rozvodněné Odry a mohla tak být nasazena nejvýkonnější vysokokapacitní čerpadla. Celkem jich z celé země přijelo 6 a přečerpávaly ze zatopené obydlené oblasti obrovské množství vody. Hladina už ale klesla natolik, že musejí být odpojována.</w:t>
      </w:r>
    </w:p>
    <w:p>
      <w:pPr/>
      <w:r>
        <w:rPr>
          <w:b w:val="1"/>
          <w:bCs w:val="1"/>
        </w:rPr>
        <w:t xml:space="preserve">Lukáš Popp, velitel stanice Poruba HZS MS kraje: </w:t>
      </w:r>
      <w:r>
        <w:rPr/>
        <w:t xml:space="preserve">"Tři vysokokapacitní čerpadla posíláme zpátky do svých krajů. V tuto chvíli je ta situace příznivá. Pomocí dobrovolných jednotek odčerpáváme zbylé laguny." </w:t>
      </w:r>
    </w:p>
    <w:p>
      <w:pPr/>
      <w:r>
        <w:rPr/>
        <w:t xml:space="preserve">Do zatopené severní části se tak s klesající vodou postupně vracejí obyvatelé zhruba 50ti zatopených domků, ale také třeba majitelé  garáží, kterých je přes 200. 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"Pod vodou nám v podstatě zůstává jen část ulice Na lánech. Je tam nějakých 20, 30 cm na komunikaci. Zbytek domů už je přístupných."  </w:t>
      </w:r>
    </w:p>
    <w:p>
      <w:pPr/>
      <w:r>
        <w:rPr/>
        <w:t xml:space="preserve">Celou oblast stále hlídají strážníci a policisté a mohou do ní chodit pouze lidé, kteří tam bydlí nebo tam mají majetek, ale musejí se prokázat.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"Pro nás to znamená střežení i na člunech. Pořád je mezi těmi domy asi půl metru vody a stále některé skupiny lidí nebo jednotlivci vyvíjí aktivitu, aby se do těch domů podívali." </w:t>
      </w:r>
    </w:p>
    <w:p>
      <w:pPr/>
      <w:r>
        <w:rPr/>
        <w:t xml:space="preserve">Ostrava také připravila pro majitele domků, kteří měli zatopené obytné prostory a ne pouze sklepy či garáže, okamžitou pomoc ve výši 20 tisíc kč. K případům se bude přistupovat individuálně po dohodě s městským obvodem.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162/voda-v-ostravenove-vsi-klesla-natolik-ze-nektera-cerpadla-uz-musela-byt-odpo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2026-07-10T15:10:54+02:00</dcterms:created>
  <dcterms:modified xsi:type="dcterms:W3CDTF">2026-07-10T15:10:54+02:00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