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Dopravě v Opavě uleví provizorní most. Vznikne nad vodou poničeným mostem v Ratibořské ulici</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 </w:t>
      </w:r>
      <w:r>
        <w:rPr/>
        <w:t xml:space="preserve">“Pojezdová výška toho mostu bude metr a půl, nad mostem bude ta konstrukce metr. To znamená bohužel bude to zvýšené, budou se ještě muset udělat nájezdové klíny.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tak, aby byly jednak komfortní bezpečný a zároveň pokud možno trochu plynulý pro běžnou dopravu v Opavě.”</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 a navíc MHD bude moci jezdit po normálních trasách a ne po objízdných, které samozřejmě zpomalují tu dopravu. Následně to bude fungovat tak, že bude stát most provizorní a pod provizorním mostem dojde k demolici současného mostu. To znamená, po demolici současného mostu zase ŘSD vysoutěží firmu, která postaví nový most.”</w:t>
      </w:r>
    </w:p>
    <w:p>
      <w:pPr/>
      <w:r>
        <w:rPr/>
        <w:t xml:space="preserve">Stavba nového mostu začne příští rok na jaře a potrvá zhruba půl roku. Po celou dobu most zcela uzavřen.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388/doprave-v-opave-ulevi-provizorni-most-vznikne-nad-vodou-ponicenym-mostem-v-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2026-06-18T07:07:12+02:00</dcterms:created>
  <dcterms:modified xsi:type="dcterms:W3CDTF">2026-06-18T07:07:12+02:00</dcterms:modified>
</cp:coreProperties>
</file>

<file path=docProps/custom.xml><?xml version="1.0" encoding="utf-8"?>
<Properties xmlns="http://schemas.openxmlformats.org/officeDocument/2006/custom-properties" xmlns:vt="http://schemas.openxmlformats.org/officeDocument/2006/docPropsVTypes"/>
</file>