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Pozvánka na fotbal a besedu s házenkáři, ocenění knihovny</w:t>
      </w:r>
    </w:p>
    <w:p>
      <w:pPr/>
      <w:r>
        <w:rPr>
          <w:b w:val="1"/>
          <w:bCs w:val="1"/>
        </w:rPr>
        <w:t xml:space="preserve">RKK ZÍSKALA 2. MÍSTO V RÁMCI MĚSTSKÉ KNIHOVNY ROKU</w:t>
      </w:r>
    </w:p>
    <w:p>
      <w:pPr/>
      <w:r>
        <w:rPr/>
        <w:t xml:space="preserve">Regionální knihovna Karviná si připisuje další celostátní úspěch, v  pražském Klementinu převzaly knihovnice v čele s ředitelkou Markétou  Kukrechtovu  finanční odměnu a cenu za 2. místo v soutěži Městská  knihovna roku. Gratulujeme.</w:t>
      </w:r>
    </w:p>
    <w:p>
      <w:pPr/>
      <w:r>
        <w:rPr>
          <w:b w:val="1"/>
          <w:bCs w:val="1"/>
        </w:rPr>
        <w:t xml:space="preserve">POZVÁNKA NA FOTBALOVÉ UTKÁNÍ TUTO NEDĚLI </w:t>
      </w:r>
    </w:p>
    <w:p>
      <w:pPr/>
      <w:r>
        <w:rPr/>
        <w:t xml:space="preserve">Karvinští fotbalisté po druhé reprezentační přestávce v této sezóně budou hrát znovu doma před vlastními fanoušky. Tentokrát do Slezska dorazí poslední České Budějovice. Zápas je na programu v neděli 20. října od půl čtvrté odpoledne.</w:t>
      </w:r>
    </w:p>
    <w:p>
      <w:pPr/>
      <w:r>
        <w:rPr>
          <w:b w:val="1"/>
          <w:bCs w:val="1"/>
        </w:rPr>
        <w:t xml:space="preserve">POZVÁNKA NA BESEDU S HÁZENKÁŘI HCB KARVINÁ</w:t>
      </w:r>
    </w:p>
    <w:p>
      <w:pPr/>
      <w:r>
        <w:rPr/>
        <w:t xml:space="preserve">Obyvatelé města jsou zváni na besedu s házenkáři HCB Karviná. Uskuteční se 7. listopadu od 16 hodin v pobočce regionální knihovny v Karviné-Fryštátě.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470/aktualne-z-karvine-pozvanka-na-fotbal-a-besedu-s-hazenkari-oceneni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2026-05-16T00:14:25+02:00</dcterms:created>
  <dcterms:modified xsi:type="dcterms:W3CDTF">2026-05-16T00:14:25+02:00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