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prošly o prázdninách opravami za miliony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“Každoročně naše město investuje nemalé finanční prostředky v rámci prázdnin do našich škol a nejinak tomu bylo i letos. Několik milionů korun šlo například na opravy střech, vstupů, výměnu oken a podobně.”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“I letos jsme si dali vysoký cíl a ten se nám podařilo splnit. Děti a mládež se tak od září učí v hezčích a modernějších prostorách. ZŠ TGM prošla rozsáhlými opravami, které přesáhly 4 miliony korun. Největší investicí byla oprava střechy jedné z budov, dále vstup do školy a zádveří, včetně nástupní rampy pro bezbariérový vstup. Současně byly zrekonstruovány podlahy v 5-ti učebnách a 2 kabinetech. Na ZŠ Komenského byla provedena výměna vstupních dveří do tělocvičny z ul. Školní, které slouží jako hlavní vstup do tělocvičny nejen pro žáky, ale i pro veřejnost. Následovala výměna 20 oken a druhých vstupních dveří do školy z nádvoří.”</w:t>
      </w:r>
    </w:p>
    <w:p>
      <w:pPr/>
      <w:r>
        <w:rPr/>
        <w:t xml:space="preserve">Modernizována je ZŠ Nová Ves, kde byla provedena celková oprava toalet pro tělocvičnu. Provedena bude výměna stropních svítidel a topných stropních panelů pro zajištění provozu tělocvičny v zimním období.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“Pro MŠ Janáčkova je připravena celková výměna vnitřních rozvodů a rekonstrukce kuchyně. MŠ Smetanova má stavební povolení pro realizaci investiční akce „Přístavba a stavební úpravy MŠ Smetanova“. MŠ Lubno, tam probíhá rozsáhlá rekonstrukce a děti přivítá příští rok. Dále se budují chodníky na Lubně, na Nové Vsi, autobusový záliv u Billy, přechod pro chodce na ul. Hlavní a Harcovské, parkoviště Perla za budovou polikliniky a pokračují celoplošné opravy komunikací a chodníků. Zároveň připravujeme výstavbu chodníku z Nové Vsi do Malenovic a v lokalitě ulice Pstružovská. Souběžně připravujeme modernizaci letního koupaliště, výstavbu štětového chodníku na Ondřejník a další investiční záměry, z nichž se budou radovat nejen obyvatelé Frýdlantu nad Ostravicí, Lubna a Nové Vsi ale taktéž návštěvníci našeho krásného města v podhůří Beskyd.”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5482/skoly-prosly-o-prazdninach-opravami-z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2026-04-09T01:05:55+02:00</dcterms:created>
  <dcterms:modified xsi:type="dcterms:W3CDTF">2026-04-09T01:05:55+02:00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