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Knížka pro ostravské prvňáčky se velmi osvědčila. Učitelé ji rádi používají</w:t>
      </w:r>
    </w:p>
    <w:p>
      <w:pPr/>
      <w:r>
        <w:rPr/>
        <w:t xml:space="preserve">Anežka a Filip objevují Ostravu!!! je název knihy určené a napsané na míru ostravským prvňáčkům. Hned v září ji dostali děti na všech 55 školách a podle ohlasů je velmi oblíbená. Stala se z ní pomůcka pro vyučování. Autorkou je Zuzana Pospíšilová a o ilustrace se postarala Markéta Šmalcová - obě Ostravu dobře znají, protože pocházejí z našeho regionu.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 knize představujeme nejzajímavější místa a dominanty celé Ostravy. Knížka je v kroužkové vazbě, protože je zároveň i pracovním sešitem, takže s ní děti mohou velmi pohodlně pracovat."  </w:t>
      </w:r>
    </w:p>
    <w:p>
      <w:pPr/>
      <w:r>
        <w:rPr/>
        <w:t xml:space="preserve">Anežka s Filipem, rodiči a bratrancem Ondrou objevují Ostravu v celé její kráse. Podnikají výlety za historií, do přírody, navštěvují technické zajímavosti i  kulturní stánky.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"Navštíví například také Jubilejní kolonii na Jihu, Stezku vody, tady jsou v Komorním klubu na koncertu, zajdou si na Zlatou Tretru a navštíví třeba také City campus." </w:t>
      </w:r>
    </w:p>
    <w:p>
      <w:pPr/>
      <w:r>
        <w:rPr/>
        <w:t xml:space="preserve">Knížka vyšla v nákladu 3 a půl tisíce kusů a město vyšla na více než půl milionu korun. Byla rozdána pouze prvňáčkům a nelze ji nikde koupit. Je ale o ni takový zájem, že se zvažují možnosti další distribuce.</w:t>
      </w:r>
    </w:p>
    <w:p>
      <w:pPr/>
      <w:r>
        <w:rPr/>
        <w:t xml:space="preserve"> Ostrava podporuje čtenářskou gramotnost dlouhodobě a systematicky. Knihovna města Ostravy byla mezi prvními, které  od roku 2018 nabízejí rodičům sady S knížkou do života, jejichž pořízení město finančně podporuje. Lásce ke  knihám však vedou děti mateřské i základní školy. Na 35 projektů rozvíjejících čtenářství Ostrava letos  poskytla 5,3 milionů korun. Nicméně díky financím města vznikly v uplynulých letech také školní knihovny,  některé školní knihovny byly dovybaveny. Detaily k projektům jsou k nalezení na talentova.cz.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499/knizka-pro-ostravske-prvnacky-se-velmi-osvedcila-ucitele-ji-radi-po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2026-07-10T14:02:03+02:00</dcterms:created>
  <dcterms:modified xsi:type="dcterms:W3CDTF">2026-07-10T14:02:03+02:00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