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Velká voda způsobila milionové škody na rozestavěném zimním stadionu v Opavě</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bylo tam velké množství bahna a to sebou znamenalo jednak likvidaci toho bahna, samozřejmě vyčerpávání vody, což zabralo zhruba dva týdny, likvidace bahna další jeden až dva týdny, nicméně musela se znovu zkontrolovat statika stavby, té konstrukce, která tam zůstala a taky se znovu kontrolovaly takzvané larseny, protože tam byl velký tlak vody.”</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Čistily se armatury, čistily se pohledové betony, vyváželo se bahno.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p>
      <w:pPr/>
      <w:r>
        <w:rPr>
          <w:b w:val="1"/>
          <w:bCs w:val="1"/>
        </w:rPr>
        <w:t xml:space="preserve">Michal Kokošek (ANO), náměstek primátora Opavy: </w:t>
      </w:r>
      <w:r>
        <w:rPr/>
        <w:t xml:space="preserve">“Tudíž připravujeme nějaká opatření proto, aby technologie, která byla momentálně umístěna někde níže, aby se zvedla na tu hladinu vody, která byla v letošním roce.”</w:t>
      </w:r>
    </w:p>
    <w:p>
      <w:pPr/>
      <w:r>
        <w:rPr/>
        <w:t xml:space="preserve">Co se týká stavebních prací, tak dál probíhá zakládání monolitických konstrukcí spodního patra, tedy šaten, statické posouzení konstrukce a další výkopové práce, které jsou součástí vnitřního prostoru.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502/velka-voda-zpusobila-milionove-skody-na-rozestavenem-zimnim-stadionu-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2026-04-20T17:04:31+02:00</dcterms:created>
  <dcterms:modified xsi:type="dcterms:W3CDTF">2026-04-20T17:04:31+02:00</dcterms:modified>
</cp:coreProperties>
</file>

<file path=docProps/custom.xml><?xml version="1.0" encoding="utf-8"?>
<Properties xmlns="http://schemas.openxmlformats.org/officeDocument/2006/custom-properties" xmlns:vt="http://schemas.openxmlformats.org/officeDocument/2006/docPropsVTypes"/>
</file>