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21.10.2024,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Trh vzdělávání a uplatnění pomáhal žákům ve Frýdku-Místku s výběrem dalšího studia</w:t>
      </w:r>
    </w:p>
    <w:p>
      <w:pPr/>
      <w:r>
        <w:rPr/>
        <w:t xml:space="preserve">Halu Polárka ve Frýdku-Místku zaplnily opět desítky  vystavovatelů z řad středních škol. Učitelé i studenti prezentovali na  Trhu vzdělávání a uplatnění žákům základních škol, co u nich mohou studovat. </w:t>
      </w:r>
    </w:p>
    <w:p>
      <w:pPr/>
      <w:r>
        <w:rPr>
          <w:b w:val="1"/>
          <w:bCs w:val="1"/>
        </w:rPr>
        <w:t xml:space="preserve">Anketa vystavovatelé: 1.)</w:t>
      </w:r>
      <w:r>
        <w:rPr/>
        <w:t xml:space="preserve"> "Střední škola průmyslová v Hranicích. Máme tady požární  ochranu, nábytkáře a dřevaře, mechaniky strojů, aplikovanou chemii a stavební a  materiálové jako aplikované obory. Potom máme výuční obory jako obráběč kovů,  instalatér a zámečník. A pak tady máme ještě nadstavbové studium, a to máme  provozní techniku a nábytkářskou a dřevařskou výrobu." - Ty jsi konkrétně na jakém oboru? – "Požární ochrana." – A  proč? – "Od malička jsem hasič, baví mě to a jsem sportovně nadaný."</w:t>
      </w:r>
    </w:p>
    <w:p>
      <w:pPr/>
      <w:r>
        <w:rPr>
          <w:b w:val="1"/>
          <w:bCs w:val="1"/>
        </w:rPr>
        <w:t xml:space="preserve">Anketa vystavovatelé: 2.)</w:t>
      </w:r>
      <w:r>
        <w:rPr/>
        <w:t xml:space="preserve"> "Naše škola je Střední nábytkářská a obchodní škola Bystřice  pod Hostýnem. Hlavní obory, které nabízíme, tak jsou maturitní. Tam patří  design interiéru, který je teď nový, relativně 5 let. Pak nabízíme obory  nábytkářská a dřevařská výroba a umělecko-řemeslné zpracování dřeva jako  maturitní. No a dále máme ještě obory s výučním listem. A to je  truhlářství nebo truhlářské práce."</w:t>
      </w:r>
    </w:p>
    <w:p>
      <w:pPr/>
      <w:r>
        <w:rPr>
          <w:b w:val="1"/>
          <w:bCs w:val="1"/>
        </w:rPr>
        <w:t xml:space="preserve">Anketa vystavovatelé: 2.)</w:t>
      </w:r>
      <w:r>
        <w:rPr/>
        <w:t xml:space="preserve"> "Je to střední zdravotnická škola s maturitou. Praktická  sestra nebo sociální činnost. A zaměřujeme se tam do nemocnice nebo do jeslí  nebo do mateřské školky, či do domova důchodců. Učíme se tam všechny praktické  věci, odborné věci." – Proč sis vybrala právě tuto školu? – "Já upřímně ani  nevím. Nebylo to vůbec v plánu, ale jsem strašně ráda za to, že tu jsem na  této škole."</w:t>
      </w:r>
    </w:p>
    <w:p>
      <w:pPr/>
      <w:r>
        <w:rPr/>
        <w:t xml:space="preserve">Někteří přivezli videoprezentace, další ukazovali přímo  techniku a různé dovednosti. Plno věcí si mohli zájemci také vyzkoušet. </w:t>
      </w:r>
    </w:p>
    <w:p>
      <w:pPr/>
      <w:r>
        <w:rPr>
          <w:b w:val="1"/>
          <w:bCs w:val="1"/>
        </w:rPr>
        <w:t xml:space="preserve">Lukáš Slíva (KDU-ČSL/SPOLU), náměstek primátora  Frýdku-Místku:</w:t>
      </w:r>
      <w:r>
        <w:rPr/>
        <w:t xml:space="preserve"> "Po květnovém trhu sportu dneska hala Polárka hostila také  Trh vzdělávání a uplatnění. Já jsem měl možnost se zúčastnit dopoledne a myslím  si, že se opravdu těší velké oblibě, byla spousta návštěvníků, především  z řad školáků. Výhodou tohoto trhu bylo to, že měli velký výběr, široké  portfolio stánků, prezentujících střední školy. Tuším, že jich tam bylo 74,  takže si tam mohli žáci základních škol opravdu zjistit, co potřebují. Doptat  se, vyzkoušet si pracovní činnosti a mohli se doptat na různé možnosti uplatnění.  Zároveň tam byla také nabídka zaměstnavatelů a firem, kterou bychom chtěli  v příštím roce trochu více rozšířit."</w:t>
      </w:r>
    </w:p>
    <w:p>
      <w:pPr/>
      <w:r>
        <w:rPr/>
        <w:t xml:space="preserve">Prezentující byli převážně z Moravskoslezského kraje, ale  přijeli také vystavující i ze vzdálených koutů republiky. Nechyběly ani  zajímavé a unikátní obory jako letecký mechanik, ochrana osob a majetku a mladé  talenty zde lovila i armáda.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570/trh-vzdelavani-a-uplatneni-pomahal-zakum-ve-frydkumistku-s-vyberem-dalsiho-stu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2026-05-23T20:54:47+02:00</dcterms:created>
  <dcterms:modified xsi:type="dcterms:W3CDTF">2026-05-23T20:54:47+02:00</dcterms:modified>
</cp:coreProperties>
</file>

<file path=docProps/custom.xml><?xml version="1.0" encoding="utf-8"?>
<Properties xmlns="http://schemas.openxmlformats.org/officeDocument/2006/custom-properties" xmlns:vt="http://schemas.openxmlformats.org/officeDocument/2006/docPropsVTypes"/>
</file>