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Obnova infrastruktury na Vrbensku po povodni pokračuje, některé cesty a mosty neexistují</w:t>
      </w:r>
    </w:p>
    <w:p>
      <w:pPr/>
      <w:r>
        <w:rPr/>
        <w:t xml:space="preserve">Jedním z nejvíce postižených míst je okolí soutoku Střední a Černé Opavy. Městu se podařilo zpřístupnit všechny místní části a obnovit tam dodávku pitné vody a energií. </w:t>
      </w:r>
    </w:p>
    <w:p>
      <w:pPr/>
      <w:r>
        <w:rPr>
          <w:b w:val="1"/>
          <w:bCs w:val="1"/>
        </w:rPr>
        <w:t xml:space="preserve">Petr Kopínec (ANO), starosta Vrbna pod Pradědem: </w:t>
      </w:r>
      <w:r>
        <w:rPr/>
        <w:t xml:space="preserve">“Tahali jsme zhruba 200 metrů provizorně vodovodu a máme 150 metrů kanalizace nataženo. Máme zpřístupněné v současnosti všechny budovy v těchto částech. Jde nám všude elektřina a plyn.” </w:t>
      </w:r>
    </w:p>
    <w:p>
      <w:pPr/>
      <w:r>
        <w:rPr/>
        <w:t xml:space="preserve">Velké problémy po povodni zůstávají v dopravě. Voda strhla menší lávky a poškodila i větší mosty. Některé mosty provizorně postavili vojáci. Silnice z Vrbna na Vidle je však z části podemletá a někde si voda odplavila celou. 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“Máme tady vlastně 70 nějakých oprav silnic a 120 oprav mostů. Takže je to dohromady prostě 200 nějakým zásahů, které musíme udělat a například silnice z Vrbna pod Pradědem na Vidly určitě v zimě zprovozněna nebude. Protože to jsou tak poškozené silnice, kde nám tisíce tun odplavila voda a vlastně po skončení povodní tam, kde byla silnice, chybělo třeba 150 či 200 metrů silnice a tekla tam řeka.”</w:t>
      </w:r>
    </w:p>
    <w:p>
      <w:pPr/>
      <w:r>
        <w:rPr/>
        <w:t xml:space="preserve">{{souvisejici-clanek-"11000045005"}}</w:t>
      </w:r>
    </w:p>
    <w:p>
      <w:pPr/>
      <w:r>
        <w:rPr/>
        <w:t xml:space="preserve">Řidiči by měli respektovat dopravní značení a uzavírky, aby nesjeli do koryt vodních toků. </w:t>
      </w:r>
    </w:p>
    <w:p>
      <w:pPr/>
      <w:r>
        <w:rPr>
          <w:b w:val="1"/>
          <w:bCs w:val="1"/>
        </w:rPr>
        <w:t xml:space="preserve">Marek Melichárek, náměstek ředitele Správy silnic MSK:</w:t>
      </w:r>
      <w:r>
        <w:rPr/>
        <w:t xml:space="preserve"> “Protože může se stát, že třeba i když si řeknou, že ten projedou, je tam nátrž nebo zákaz vjezdu, budou budou tam chtít najet, abychom potom nemuseli řešit s integrovaným záchranným systémem jejich vytahování a zbytečně blokovali síly, když by hasiči třeba byli potřeba někde jinde.”</w:t>
      </w:r>
    </w:p>
    <w:p>
      <w:pPr/>
      <w:r>
        <w:rPr/>
        <w:t xml:space="preserve">Pokud to počasí umožní, budou se silnice opravovat i přes zimu.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598/obnova-infrastruktury-na-vrbensku-po-povodni-pokracuje-nektere-cesty-a-mosty-neexist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2026-07-09T05:45:42+02:00</dcterms:created>
  <dcterms:modified xsi:type="dcterms:W3CDTF">2026-07-09T05:45:42+02:00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