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24.10.2024, 18:25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Mariánskohorská radnice opravuje silnice novou metodou. Je mnohem levnější než klasická</w:t>
      </w:r>
    </w:p>
    <w:p>
      <w:pPr/>
      <w:r>
        <w:rPr>
          <w:b w:val="1"/>
          <w:bCs w:val="1"/>
        </w:rPr>
        <w:t xml:space="preserve">Vojtěch Potocký, vedoucí odboru místního hospodářství, MOb Ostrava-Mariánské Hory a Hulváky: </w:t>
      </w:r>
      <w:r>
        <w:rPr/>
        <w:t xml:space="preserve">“Je to taková metoda za málo peněz hodně muziky. Na základě požadavků občanů, kteří mají tady garáže, jsme v 6 lokalitách jako je Baarová, Nájemnická, Suková, Rybářská, Zelená, Výstavní přistoupili k této nové technologii, kterou je trysková metoda. Je to moderní metoda na opravy výtluků a povrchu komunikací.” </w:t>
      </w:r>
    </w:p>
    <w:p>
      <w:pPr/>
      <w:r>
        <w:rPr/>
        <w:t xml:space="preserve">Celkem bylo touto metodou opraveno 4 a půl tisíce metrů čtverečních, a to v lokalitách, kde byly výtluky hluboké až 10 cm. </w:t>
      </w:r>
    </w:p>
    <w:p>
      <w:pPr/>
      <w:r>
        <w:rPr>
          <w:b w:val="1"/>
          <w:bCs w:val="1"/>
        </w:rPr>
        <w:t xml:space="preserve">Vojtěch Potocký, vedoucí odboru místního hospodářství, MOb Ostrava-Mariánské Hory a Hulváky: </w:t>
      </w:r>
      <w:r>
        <w:rPr/>
        <w:t xml:space="preserve">“Nejsou to opravené všechny plochy, protože  to je velice rozsáhlé, tak jsme přistoupili k těm nejhorším částem povrchu, aby jsme opravili ty výtluky, kde si obyvatelé stěžovali, že  ničí tlumiče svých osobních vozidel.”</w:t>
      </w:r>
    </w:p>
    <w:p>
      <w:pPr/>
      <w:r>
        <w:rPr>
          <w:b w:val="1"/>
          <w:bCs w:val="1"/>
        </w:rPr>
        <w:t xml:space="preserve">Patrik Hujdus (Nezávislí), starosta Ostravy-Mariánských Hor a Hulvák: </w:t>
      </w:r>
      <w:r>
        <w:rPr/>
        <w:t xml:space="preserve">“Naším cílem bylo mezi těmi garážemi nebo na v\braných místech obvodu ty komunikace spravit tak, aby jsme už to tady neměli. Čili vybralo se několik míst, nejvíce zasažené jsou prostory mezi garážemi. To jsou lokality, kde třeba 20 let se nic neopravovalo. Kdy opravdu lidé trpí tím, že používají tu komunikaci, aby přijeli ke svým garážím, tak prostě už najíždějí těmi koly do obrovských děr.”</w:t>
      </w:r>
    </w:p>
    <w:p>
      <w:pPr/>
      <w:r>
        <w:rPr/>
        <w:t xml:space="preserve">Levnou metodou prošlo rekonstrukcí i parkoviště na ulici Zelená, kde žádný zpevněný povrch nebyl.</w:t>
      </w:r>
    </w:p>
    <w:p>
      <w:pPr/>
      <w:r>
        <w:rPr>
          <w:b w:val="1"/>
          <w:bCs w:val="1"/>
        </w:rPr>
        <w:t xml:space="preserve">Patrik Hujdus (Nezávislí), starosta Ostravy-Mariánských Hor a Hulvák:</w:t>
      </w:r>
      <w:r>
        <w:rPr/>
        <w:t xml:space="preserve"> “Tady byla opravdu jenom hlína, kamenivo a samé díry, takže pochopitelně když pršelo, tak se nedalo projít po té ploše, protože řidiči když zaparkovali, tak suchou nohou k chodníku nedošli. kdybychom měli dělat toto parkoviště jakoby standardně, tak bychom na něj nikdy nenašetřili.”</w:t>
      </w:r>
    </w:p>
    <w:p>
      <w:pPr/>
      <w:r>
        <w:rPr/>
        <w:t xml:space="preserve">Pokud se trysková metoda osvědčí, bude se v ní pokračovat i na dalších vytipovaných kritických místech. Rozhodne to, jak budou opravené úseky vypadat po zimě.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45633/marianskohorska-radnice-opravuje-silnice-novou-metodou-je-mnohem-levnejsi-nez-klas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2026-04-21T09:26:03+02:00</dcterms:created>
  <dcterms:modified xsi:type="dcterms:W3CDTF">2026-04-21T09:26:03+02:00</dcterms:modified>
</cp:coreProperties>
</file>

<file path=docProps/custom.xml><?xml version="1.0" encoding="utf-8"?>
<Properties xmlns="http://schemas.openxmlformats.org/officeDocument/2006/custom-properties" xmlns:vt="http://schemas.openxmlformats.org/officeDocument/2006/docPropsVTypes"/>
</file>