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informačních center byl akční i v Novém Jičíně</w:t>
      </w:r>
    </w:p>
    <w:p>
      <w:pPr/>
      <w:r>
        <w:rPr/>
        <w:t xml:space="preserve">Tyto říjnové dny byly v Laudonově domě v Novém Jičíně ve znamení mnoho aktivit. Zdejší informační centrum se připojilo k celorepublikové kampani, Týdnu turistických informačních center.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připravili například večerní prohlídku, která se koná 24. října, a rovněž v tento den máme každou hodinu připraven výstup na radniční věž.” </w:t>
      </w:r>
    </w:p>
    <w:p>
      <w:pPr/>
      <w:r>
        <w:rPr/>
        <w:t xml:space="preserve">Ožilo i samotné sídlo Íčka na Masarykově náměstí, kde se konal Tajuplný Laudonův dům. Děti musely plnit úkoly, jako v armádě za doby Marie Terezie, aby získaly hodnost generála. </w:t>
      </w:r>
    </w:p>
    <w:p>
      <w:pPr/>
      <w:r>
        <w:rPr>
          <w:b w:val="1"/>
          <w:bCs w:val="1"/>
        </w:rPr>
        <w:t xml:space="preserve">Miloslav Leško, History klub Nový Jičín: </w:t>
      </w:r>
      <w:r>
        <w:rPr/>
        <w:t xml:space="preserve">“Děti si vyzkouší život vojáka v 18. století v kasárnách. Expozic eje koncipována jako kasárna, takže si vyzkouší, jak se udržovaly zbraně, čistily se šavle, spravoval se oděv a další věci, které voják nutně potřeboval k tomu každodennímu životu.”  </w:t>
      </w:r>
    </w:p>
    <w:p>
      <w:pPr/>
      <w:r>
        <w:rPr>
          <w:b w:val="1"/>
          <w:bCs w:val="1"/>
        </w:rPr>
        <w:t xml:space="preserve">členové</w:t>
      </w:r>
      <w:r>
        <w:rPr>
          <w:b w:val="1"/>
          <w:bCs w:val="1"/>
        </w:rPr>
        <w:t xml:space="preserve">History klubu Nový Jičín:</w:t>
      </w:r>
    </w:p>
    <w:p>
      <w:pPr/>
      <w:r>
        <w:rPr/>
        <w:t xml:space="preserve">“Návštěvníci si mohou zkoušet kostýmy, zapínat knoflíky na uniformách a holky si mohou zkoušet šaty.” </w:t>
      </w:r>
    </w:p>
    <w:p>
      <w:pPr/>
      <w:r>
        <w:rPr/>
        <w:t xml:space="preserve">“Musí postavit hranici a já jim to někdy skopnu.”</w:t>
      </w:r>
    </w:p>
    <w:p>
      <w:pPr/>
      <w:r>
        <w:rPr/>
        <w:t xml:space="preserve">Novinkou této expozice, i když pro poněkud starší děti, je hra Laudonovy šifry. Informace pro správné řešení najdou návštěvníci v Laudonově domě a pomoci si mohou i na internetu. Když vše správně vyluští, čekají na ně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645/tyden-informacnich-center-byl-akcn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2026-07-14T23:27:29+02:00</dcterms:created>
  <dcterms:modified xsi:type="dcterms:W3CDTF">2026-07-14T23:27:29+02:00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