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28.10.2024,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Životy padlých legionářů při bojích za samostatné Československo lidé uctili i v centru Ostravy</w:t>
      </w:r>
    </w:p>
    <w:p>
      <w:pPr/>
      <w:r>
        <w:rPr/>
        <w:t xml:space="preserve">Sváteční pietní akt zahájila česká hymna a po krátkých proslovech pak zástupci kraje, radnic a různých organizací a spolků položili k památníku kytice a věnce.</w:t>
      </w:r>
    </w:p>
    <w:p>
      <w:pPr/>
      <w:r>
        <w:rPr>
          <w:b w:val="1"/>
          <w:bCs w:val="1"/>
        </w:rPr>
        <w:t xml:space="preserve">Martin Lokaj, předseda Jednoty Čsl. obce legionářské Ostrava 1: </w:t>
      </w:r>
      <w:r>
        <w:rPr/>
        <w:t xml:space="preserve">“Minimální pro nás pro Obec legionářskou je to opravdu svátek šťastný, protože si připomínáme úspěch, kterým bylo vybojování našeho samostatného státu československými legionáři. Přirozeně si tím pádem připomínáme jejich oběti, které pokládali jednak během 1. světové války, jednak během války druhé, kdy o obnovení státu rovněž pokládali své životy.” </w:t>
      </w:r>
    </w:p>
    <w:p>
      <w:pPr/>
      <w:r>
        <w:rPr/>
        <w:t xml:space="preserve">{{souvisejici-clanek-"11000045647"}}</w:t>
      </w:r>
    </w:p>
    <w:p>
      <w:pPr/>
      <w:r>
        <w:rPr>
          <w:b w:val="1"/>
          <w:bCs w:val="1"/>
        </w:rPr>
        <w:t xml:space="preserve">Josef Bělica (ANO), hejtman MSK:</w:t>
      </w:r>
      <w:r>
        <w:rPr/>
        <w:t xml:space="preserve"> “Já si myslím, že je nesmírně důležité si připomínat významná výročí v dějinách naší země. Vznik samostatného Československa je prostě pro nás důležité. Znamenalo to po více než 300 letech opět samostatnost, svobodu a demokracii a myslím si, že je nesmírně důležité si to připomínat.” </w:t>
      </w:r>
    </w:p>
    <w:p>
      <w:pPr/>
      <w:r>
        <w:rPr/>
        <w:t xml:space="preserve">{{souvisejici-clanek-"11000045678"}}</w:t>
      </w:r>
    </w:p>
    <w:p>
      <w:pPr/>
      <w:r>
        <w:rPr>
          <w:b w:val="1"/>
          <w:bCs w:val="1"/>
        </w:rPr>
        <w:t xml:space="preserve">Jan Dohnal (ODS, primátor Ostravy:</w:t>
      </w:r>
      <w:r>
        <w:rPr/>
        <w:t xml:space="preserve"> “Československo a potažmo Česká republika si za tu historii prošla spoustou nelehkých období. Opravdu, máme tam Mnichov, válečnou okupaci, nástup totality, 50. léta a máme tam i sovětskou okupaci. Ale máme tam i ta léta svobody, které začaly v roce 1989 a vlastně doby dnešní prosperity. Já jsem přesvědčen o tom, že tak, jak se máme dneska dobře v České republice, jsme se historicky nikdy neměli. Opravdu patříme mezi hrstku nejvyspělejších států s nejvyšší životní úrovní v rámci světa a i když samozřejmě dneska lidé spoustu věcí řeší a je třeba i jinak, tak je třeba si to uvědomit v té správné perspektivě. Protože to, jak se dneska máme, opravdu není pro většinu planety a dokonce ani pro většinu Evropy a možná ani toho co nazýváme celým světem, samozřejmostí.” </w:t>
      </w:r>
    </w:p>
    <w:p>
      <w:pPr/>
      <w:r>
        <w:rPr/>
        <w:t xml:space="preserve">V bitvě u Zborova v roce 1917, která měla zásadní význam pro následný vznik samostatného státu, padlo 13 legionářů z Ostravy. </w:t>
      </w:r>
    </w:p>
    <w:p>
      <w:pPr/>
      <w:r>
        <w:rPr/>
        <w:t xml:space="preserve">{{souvisejici-clanek-"11000045672"}}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5681/zivoty-padlych-legionaru-pri-bojich-za-samostatne-ceskoslovensko-lide-uctili-i-v-centru-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2026-04-15T09:01:36+02:00</dcterms:created>
  <dcterms:modified xsi:type="dcterms:W3CDTF">2026-04-15T09:01:36+02:00</dcterms:modified>
</cp:coreProperties>
</file>

<file path=docProps/custom.xml><?xml version="1.0" encoding="utf-8"?>
<Properties xmlns="http://schemas.openxmlformats.org/officeDocument/2006/custom-properties" xmlns:vt="http://schemas.openxmlformats.org/officeDocument/2006/docPropsVTypes"/>
</file>