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Ičko zvalo na Laudona, radniční věž a premiérovou večerní procházku</w:t>
      </w:r>
    </w:p>
    <w:p>
      <w:pPr/>
      <w:r>
        <w:rPr/>
        <w:t xml:space="preserve">Říjnové dny byly v Laudonově domě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různé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Verbovací hra s History klubem končila tím, že se hráči, za odměnu, mohli do služby v armádě, minimálně na deset let, upsat.  </w:t>
      </w:r>
    </w:p>
    <w:p>
      <w:pPr/>
      <w:r>
        <w:rPr>
          <w:b w:val="1"/>
          <w:bCs w:val="1"/>
        </w:rPr>
        <w:t xml:space="preserve">Miloslav Leško, History klub Nový Jičín: </w:t>
      </w:r>
      <w:r>
        <w:rPr/>
        <w:t xml:space="preserve">“Podpisy, to budou asi většinou sluníčka,  protože většina z nich asi ještě mi neumí psát, ale já myslím, že i to pořád platí, ke vstupu do armády to stačí.”  </w:t>
      </w:r>
    </w:p>
    <w:p>
      <w:pPr/>
      <w:r>
        <w:rPr>
          <w:b w:val="1"/>
          <w:bCs w:val="1"/>
        </w:rPr>
        <w:t xml:space="preserve">Nela Krumpolcová, Mateřská škola Sady, pracoviště Revoluční: </w:t>
      </w:r>
      <w:r>
        <w:rPr/>
        <w:t xml:space="preserve">“My jsme tady moc rádi přišli, je to opravdu moc hezké, interaktivní. Děti se baví, některé mají strach, protože jsou to vojáci, ale pro všechny je to velký zážitek. Je vidět, že se tady naučí spoustu věcí o historii Nového Jičína a generálu Laudonovi.”    </w:t>
      </w:r>
    </w:p>
    <w:p>
      <w:pPr/>
      <w:r>
        <w:rPr/>
        <w:t xml:space="preserve">Novinkou této expozice, i když pro poněkud starší děti, je hra Laudonovy šifry. </w:t>
      </w:r>
    </w:p>
    <w:p>
      <w:pPr/>
      <w:r>
        <w:rPr>
          <w:b w:val="1"/>
          <w:bCs w:val="1"/>
        </w:rPr>
        <w:t xml:space="preserve">Nikola Maňáková, Návštěvnické centrum Nový Jičín: </w:t>
      </w:r>
      <w:r>
        <w:rPr/>
        <w:t xml:space="preserve">“Tyto šifry mohou návštěvníci po zakoupení vstupenky luštit po celém Laudonově domě. Informace načerpají jak v expozici, tak si je mohou dohledat i na internetu, protože šifry jsou celkem záludné. Když je správně vyluští, čekají na ně odměny.”  </w:t>
      </w:r>
    </w:p>
    <w:p>
      <w:pPr/>
      <w:r>
        <w:rPr/>
        <w:t xml:space="preserve">Všechny informace o aktivitách v Laudonově domě jsou na webu a Facebooku Návštěvnického centra, a to včetně té, která, pro velký zájem zve ještě na jednu večerní komentovanou procházku městem. V záři luceren se mohou lidé za mýty, zajímavostmi i strašidelnými příběhy Nového Jičína vydat ještě 8.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696/icko-zvalo-na-laudona-radnicni-vez-a-premierovou-vecerni-proch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2026-07-14T23:27:30+02:00</dcterms:created>
  <dcterms:modified xsi:type="dcterms:W3CDTF">2026-07-14T23:27:30+02:00</dcterms:modified>
</cp:coreProperties>
</file>

<file path=docProps/custom.xml><?xml version="1.0" encoding="utf-8"?>
<Properties xmlns="http://schemas.openxmlformats.org/officeDocument/2006/custom-properties" xmlns:vt="http://schemas.openxmlformats.org/officeDocument/2006/docPropsVTypes"/>
</file>