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30.10.2024,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městském obvodě Ostrava-Jih přibyla parkovací místa</w:t>
      </w:r>
    </w:p>
    <w:p>
      <w:pPr/>
      <w:r>
        <w:rPr/>
        <w:t xml:space="preserve">Počet parkovacích míst v Ostravě-Jihu postupně roste.  Pomohla například rekonstrukce parkovacího domu se zelenou střechou v ulici  Bedřicha Václavka v Bělském Lese. </w:t>
      </w:r>
    </w:p>
    <w:p>
      <w:pPr/>
      <w:r>
        <w:rPr>
          <w:b w:val="1"/>
          <w:bCs w:val="1"/>
        </w:rPr>
        <w:t xml:space="preserve">Martin Kret (ANO), místostarosta MOb Ostrava-Jih</w:t>
      </w:r>
      <w:r>
        <w:rPr/>
        <w:t xml:space="preserve">: „Na  střeše domu jsme nahradili hřiště, které tam dosud bylo travnatou střechou.  Celkově je ten prostor nyní méně hlučný, protože si zde hrály děti, ale to  hřiště bylo kompletně zdevastované, takže tu rekonstrukci potřebovalo.“</w:t>
      </w:r>
    </w:p>
    <w:p>
      <w:pPr/>
      <w:r>
        <w:rPr/>
        <w:t xml:space="preserve">Výhody zatravněné střechy zahrnují například to, že se  prodlužuje její životnost, snižuje se prašnost i náklady na vytápění a do  ovzduší může vrátit až 80 % vody, která na ni spadne.</w:t>
      </w:r>
    </w:p>
    <w:p>
      <w:pPr/>
      <w:r>
        <w:rPr>
          <w:b w:val="1"/>
          <w:bCs w:val="1"/>
        </w:rPr>
        <w:t xml:space="preserve">Martin Kret (ANO), místostarosta MOb Ostrava-Jih</w:t>
      </w:r>
      <w:r>
        <w:rPr/>
        <w:t xml:space="preserve">: „Ty  investiční náklady překročily částku cca 43 miliónů.“</w:t>
      </w:r>
    </w:p>
    <w:p>
      <w:pPr/>
      <w:r>
        <w:rPr/>
        <w:t xml:space="preserve">Kapacita parkovacího domu je celkem 89 stání. Dalších 40  míst bylo vybudováno v okolí budovy.</w:t>
      </w:r>
    </w:p>
    <w:p>
      <w:pPr/>
      <w:r>
        <w:rPr>
          <w:b w:val="1"/>
          <w:bCs w:val="1"/>
        </w:rPr>
        <w:t xml:space="preserve">Martin Kret (ANO), místostarosta MOb Ostrava-Jih</w:t>
      </w:r>
      <w:r>
        <w:rPr/>
        <w:t xml:space="preserve">: „To  znamená dohromady je to celkem 139 míst. Momentálně nemáme parkovací dům plně  zaplněn. Nabízíme zde parkovací stání za 1 900 korun měsíčně a já bych to chtěl  srovnat s nezastřešeným parkovacím stáním, které v obvodu nabízíme a  ty jsou za cenu cca 1 200 korun měsíčně.“</w:t>
      </w:r>
    </w:p>
    <w:p>
      <w:pPr/>
      <w:r>
        <w:rPr/>
        <w:t xml:space="preserve">Dalších 15 míst pro parkování přibylo například v ulici Na  Výspě ve Výškovicích nebo v ulici Krasnoarmejců v Zábřehu, kde bylo vytvořeno  nových 31 stání.</w:t>
      </w:r>
    </w:p>
    <w:p>
      <w:pPr/>
      <w:r>
        <w:rPr>
          <w:b w:val="1"/>
          <w:bCs w:val="1"/>
        </w:rPr>
        <w:t xml:space="preserve">Otakar Šimík (ANO)</w:t>
      </w:r>
      <w:r>
        <w:rPr/>
        <w:t xml:space="preserve">,</w:t>
      </w:r>
      <w:r>
        <w:rPr>
          <w:b w:val="1"/>
          <w:bCs w:val="1"/>
        </w:rPr>
        <w:t xml:space="preserve"> místostarosta MOb Ostrava-Jih</w:t>
      </w:r>
      <w:r>
        <w:rPr/>
        <w:t xml:space="preserve">:  „Každoročně stavíme několik parkovišť a chceme v tomto trendu také  pokračovat. Máme vytipované další plochy, které budeme realizovat během  příštích let. Naši občané si mohou zažádat také o individuální výstavbu  parkovacích míst, kdy si vyberou vhodné místo, na vlastní náklady si jej  vybudují a mají zde vlastní SPZ, takže je to místo pro ně vyhrazeno.“</w:t>
      </w:r>
    </w:p>
    <w:p>
      <w:pPr/>
      <w:r>
        <w:rPr/>
        <w:t xml:space="preserve">    Zájemci o výstavbu individuálních míst pro parkování  by se měli obrátit na majetkový odbor radnice, kde jim zaměstnanci poradí další  kroky.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5706/v-mestskem-obvode-ostravajih-pribyla-parkovaci-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2026-06-17T22:03:23+02:00</dcterms:created>
  <dcterms:modified xsi:type="dcterms:W3CDTF">2026-06-17T22:03:23+02:00</dcterms:modified>
</cp:coreProperties>
</file>

<file path=docProps/custom.xml><?xml version="1.0" encoding="utf-8"?>
<Properties xmlns="http://schemas.openxmlformats.org/officeDocument/2006/custom-properties" xmlns:vt="http://schemas.openxmlformats.org/officeDocument/2006/docPropsVTypes"/>
</file>