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Vánoc mohou lidé přispívat ve sbírce Daruj F-M na herní prvky pro děti</w:t>
      </w:r>
    </w:p>
    <w:p>
      <w:pPr/>
      <w:r>
        <w:rPr/>
        <w:t xml:space="preserve">Jedním z projektů, které byly letos zařazeny do programu  </w:t>
      </w:r>
      <w:hyperlink r:id="rId9" w:history="1">
        <w:r>
          <w:rPr/>
          <w:t xml:space="preserve">Daruj F-M</w:t>
        </w:r>
      </w:hyperlink>
      <w:r>
        <w:rPr/>
        <w:t xml:space="preserve"> je sbírka na herní prvky pro Azylový dům Sára pro matky s dětmi.  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"My jsme moc vděčni, že statutární město Frýdek-Místek nás  vybralo do tohoto projektu. Jsme vděčni za to, že i dárci se stále ozývají, že  naše služby podporují. Především službu azylový dům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připomenout probíhající sbírku v rámci  programu Daruj F-M, kdy můžete přispět na vybudování herních prvků pro děti na  zahradě Azylového domu Sára. Azylový dům Sára slouží pro matky s dětmi.  Nachází se zde 8 bytových jednotek s celkovou kapacitou 26 lůžek. A cílem  této služby je, aby se uživatelky tohoto azylového domu postupně zapojovaly do  běžného života. My jim pomáháme i v rámci takzvaného projektu Housing  first, kde mohou získat startovací byty. Dochází tam sociální služba a dále se  s těmito klienty postupně pracuje."</w:t>
      </w:r>
    </w:p>
    <w:p>
      <w:pPr/>
      <w:r>
        <w:rPr/>
        <w:t xml:space="preserve">Sbírka bude ukončena 20. prosince a město následně vybrané  peníze zdvojnásobí. Pouze ale do maximální částky 30 tisíc korun.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"Chceme podpořit právě i ty děti, aby zažily v tom  azylovém domě něco příjemného. Aby to sloužilo i těm starším dětem, které tady  mají na tom dětském hřišti klouzačku příliš malou. A věříme, že i ten pohyb je  určitý způsob, jak se zbavit těch traumat, jak se socializovat, jak prožít  něco, na co třeba nezapomenou. Takže jsme vděčni i za to, že jsme zapojeni.  Děkuji všem dárcům už teď dopředu, že se do té sbírky zapojí, že budeme moci  zakoupit třeba trampolínu, o které přemýšlíme. Ale je možné, že se vybere vzhledem  k těm finančním prostředkům třeba i jiný herní prvek."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všem, kteří se do této sbírky zapojí a  přispějí tak dětem na nové hřiště, právě v Azylovém domě Sára."</w:t>
      </w:r>
    </w:p>
    <w:p>
      <w:pPr/>
      <w:r>
        <w:rPr/>
        <w:t xml:space="preserve">Z dalších sbírek, které také v programu </w:t>
      </w:r>
      <w:hyperlink r:id="rId9" w:history="1">
        <w:r>
          <w:rPr/>
          <w:t xml:space="preserve">Daruj F-M</w:t>
        </w:r>
      </w:hyperlink>
      <w:r>
        <w:rPr/>
        <w:t xml:space="preserve"> končí  před Vánocemi, jsou sbírky na opravu Lidového domu v Místku nebo na pomoc  Ukrajině.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893/do-vanoc-mohou-lide-prispivat-ve-sbirce-daruj-fm-na-herni-prvky-pro-deti" TargetMode="External"/><Relationship Id="rId9" Type="http://schemas.openxmlformats.org/officeDocument/2006/relationships/hyperlink" Target="https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2026-05-23T12:30:37+02:00</dcterms:created>
  <dcterms:modified xsi:type="dcterms:W3CDTF">2026-05-23T12:30:37+02:00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