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11.11.2024,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Vánoc mohou lidé přispívat ve sbírce Daruj F-M na herní prvky pro děti</w:t>
      </w:r>
    </w:p>
    <w:p>
      <w:pPr/>
      <w:r>
        <w:rPr/>
        <w:t xml:space="preserve">Jedním z projektů, které byly letos zařazeny do programu  </w:t>
      </w:r>
      <w:hyperlink r:id="rId9" w:history="1">
        <w:r>
          <w:rPr/>
          <w:t xml:space="preserve">Daruj F-M</w:t>
        </w:r>
      </w:hyperlink>
      <w:r>
        <w:rPr/>
        <w:t xml:space="preserve"> je sbírka na herní prvky pro Azylový dům Sára pro matky s dětmi.  </w:t>
      </w:r>
    </w:p>
    <w:p>
      <w:pPr/>
      <w:r>
        <w:rPr>
          <w:b w:val="1"/>
          <w:bCs w:val="1"/>
        </w:rPr>
        <w:t xml:space="preserve">Jana Doricová, vedoucí azylového domu  SÁRA:</w:t>
      </w:r>
      <w:r>
        <w:rPr/>
        <w:t xml:space="preserve"> "My jsme moc vděčni, že statutární město Frýdek-Místek nás  vybralo do tohoto projektu. Jsme vděčni za to, že i dárci se stále ozývají, že  naše služby podporují. Především službu azylový dům pro matky s dětmi."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"Chtěl bych připomenout probíhající sbírku v rámci  programu Daruj F-M, kdy můžete přispět na vybudování herních prvků pro děti na  zahradě Azylového domu Sára. Azylový dům Sára slouží pro matky s dětmi.  Nachází se zde 8 bytových jednotek s celkovou kapacitou 26 lůžek. A cílem  této služby je, aby se uživatelky tohoto azylového domu postupně zapojovaly do  běžného života. My jim pomáháme i v rámci takzvaného projektu Housing  first, kde mohou získat startovací byty. Dochází tam sociální služba a dále se  s těmito klienty postupně pracuje."</w:t>
      </w:r>
    </w:p>
    <w:p>
      <w:pPr/>
      <w:r>
        <w:rPr/>
        <w:t xml:space="preserve">Sbírka bude ukončena 20. prosince a město následně vybrané  peníze zdvojnásobí. Pouze ale do maximální částky 30 tisíc korun.</w:t>
      </w:r>
    </w:p>
    <w:p>
      <w:pPr/>
      <w:r>
        <w:rPr>
          <w:b w:val="1"/>
          <w:bCs w:val="1"/>
        </w:rPr>
        <w:t xml:space="preserve">Jana Doricová, vedoucí azylového domu  SÁRA:</w:t>
      </w:r>
      <w:r>
        <w:rPr/>
        <w:t xml:space="preserve"> "Chceme podpořit právě i ty děti, aby zažily v tom  azylovém domě něco příjemného. Aby to sloužilo i těm starším dětem, které tady  mají na tom dětském hřišti klouzačku příliš malou. A věříme, že i ten pohyb je  určitý způsob, jak se zbavit těch traumat, jak se socializovat, jak prožít  něco, na co třeba nezapomenou. Takže jsme vděčni i za to, že jsme zapojeni.  Děkuji všem dárcům už teď dopředu, že se do té sbírky zapojí, že budeme moci  zakoupit třeba trampolínu, o které přemýšlíme. Ale je možné, že se vybere vzhledem  k těm finančním prostředkům třeba i jiný herní prvek."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"Chtěl bych poděkovat všem, kteří se do této sbírky zapojí a  přispějí tak dětem na nové hřiště, právě v Azylovém domě Sára."</w:t>
      </w:r>
    </w:p>
    <w:p>
      <w:pPr/>
      <w:r>
        <w:rPr/>
        <w:t xml:space="preserve">Z dalších sbírek, které také v programu </w:t>
      </w:r>
      <w:hyperlink r:id="rId9" w:history="1">
        <w:r>
          <w:rPr/>
          <w:t xml:space="preserve">Daruj F-M</w:t>
        </w:r>
      </w:hyperlink>
      <w:r>
        <w:rPr/>
        <w:t xml:space="preserve"> končí  před Vánocemi, jsou sbírky na opravu Lidového domu v Místku nebo na pomoc  Ukrajině.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5893/do-vanoc-mohou-lide-prispivat-ve-sbirce-daruj-fm-na-herni-prvky-pro-deti" TargetMode="External"/><Relationship Id="rId9" Type="http://schemas.openxmlformats.org/officeDocument/2006/relationships/hyperlink" Target="https://darujfm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2026-08-01T05:55:07+02:00</dcterms:created>
  <dcterms:modified xsi:type="dcterms:W3CDTF">2026-08-01T05:55:07+02:00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