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F. Hrubína v Havířově si připomněla Sametovou revoluci, na programu se podíleli samotní žáci</w:t>
      </w:r>
    </w:p>
    <w:p>
      <w:pPr/>
      <w:r>
        <w:rPr/>
        <w:t xml:space="preserve">Toto mimořádné hlášení do rozhlasu k 17. listopadu a Sametové revoluci připravili žáci 9. ročníku na Základní škole Františka Hrubína v Havířově. A nejen to. Vytvořili pro ostatní děti klasickou nástěnku a nebo kvízy k danému období. V hodinách dějepisu pak mohli žáci shlédnout krátký film a povídali si o svobodě a demokracii.</w:t>
      </w:r>
    </w:p>
    <w:p>
      <w:pPr/>
      <w:r>
        <w:rPr>
          <w:b w:val="1"/>
          <w:bCs w:val="1"/>
        </w:rPr>
        <w:t xml:space="preserve">Zuzana Hranická, učitelka ZŠ F. Hrubína Havířov: </w:t>
      </w:r>
      <w:r>
        <w:rPr/>
        <w:t xml:space="preserve">“Nedokážou si představit, že bychom na ně třeba psali ve škole posudky a podle toho by se dostávali na střední školy, že by se museli účastnit prvomájových průvodů a takových věcí. Takže zkoušíme si to vysvětlovat, aby si to dokázali představit a je to pro ně těžké."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hodně důležité si to připomínat, protože se tam dělo hodně špatných věcí, ale neříkám, byly i dobré vlastnosti toho komunismu celkově, třeba každý měl práci, ale zároveň byla cenzura, nemohl nikdo nic říct, bylo to hodně špatné."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to úplně nedokážu posoudit, protože jsem v té době nežil , ale asi to nebyla dobrá doba, když byl ten komunismus. Nemohl se říct třeba na veřejnosti svůj názor.” </w:t>
      </w:r>
    </w:p>
    <w:p>
      <w:pPr/>
      <w:r>
        <w:rPr/>
        <w:t xml:space="preserve">35. let od Sametové revoluce si chystají v pondělí připomenout například i studenti Gymnázia Komenského velkou akcí Samet.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976/zs-f-hrubina-v-havirove-si-pripomnela-sametovou-revoluci-na-programu-se-podileli-samotn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2026-05-16T03:45:44+02:00</dcterms:created>
  <dcterms:modified xsi:type="dcterms:W3CDTF">2026-05-16T03:45:44+02:00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