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myslivci oslavili svatého Huberta v novém duchu</w:t>
      </w:r>
    </w:p>
    <w:p>
      <w:pPr/>
      <w:r>
        <w:rPr/>
        <w:t xml:space="preserve">Oslavy byly  zahájeny u kapličky svatého Huberta, která byla na parkovišti u kostela sv.  Maří Magdalény postavena před deseti lety.</w:t>
      </w:r>
    </w:p>
    <w:p>
      <w:pPr/>
      <w:r>
        <w:rPr>
          <w:b w:val="1"/>
          <w:bCs w:val="1"/>
        </w:rPr>
        <w:t xml:space="preserve">Vojtěch  Feber, předseda MS Stonávka: </w:t>
      </w:r>
      <w:r>
        <w:rPr/>
        <w:t xml:space="preserve">„Já vás tady všechny vítám, děkuji, že jste  přijali pozvání na naše posezení hubertské, které začínáme tady u kapličky. Je  to trošku symbolické. Huberta bylo nedávno a navíc tato kaplička má letos  desáté výročí od svého postavení.“</w:t>
      </w:r>
    </w:p>
    <w:p>
      <w:pPr/>
      <w:r>
        <w:rPr/>
        <w:t xml:space="preserve">Po úvodní  části se myslivci společně se svými příznivci vydali  v průvodu do sálu Domu PZKO, kde si mohli  vychutnat nejen příjemnou atmosféru, ale také výtečný jelení guláš. Senátor  Ondřej Feber, který je členem stonavského mysliveckého spolku, během slavnosti  vyzdvihl význam myslivecké činnosti v regionu.</w:t>
      </w:r>
    </w:p>
    <w:p>
      <w:pPr/>
      <w:r>
        <w:rPr>
          <w:b w:val="1"/>
          <w:bCs w:val="1"/>
        </w:rPr>
        <w:t xml:space="preserve">Ondřej Feber  (ANO), senátor: </w:t>
      </w:r>
      <w:r>
        <w:rPr/>
        <w:t xml:space="preserve">„Myslím si, že se nemáme za co stydět, že honitby jsou  zazvěřené, a že věnujeme tomu velkou pozornost. A není to jenom o té práci,  které věnujeme tu hlavní činnost, ale je to také o té spolkové činnosti.“</w:t>
      </w:r>
    </w:p>
    <w:p>
      <w:pPr/>
      <w:r>
        <w:rPr>
          <w:b w:val="1"/>
          <w:bCs w:val="1"/>
        </w:rPr>
        <w:t xml:space="preserve">Vojtěch  Feber, předseda MS Stonávka:</w:t>
      </w:r>
      <w:r>
        <w:rPr/>
        <w:t xml:space="preserve"> „Je to i v podstatě nějaké zapojení se do  kulturního dění obce, dělají se nějaké přednášky pro školy, zúčastňujeme se  různých stonavských akcí, já nevím, dožínky, taky když byl den dětí, tak jsme  měli taky svoje stanoviště, čili je to taková jakoby propagace toho přístupu  racionálního k přírodě.“</w:t>
      </w:r>
    </w:p>
    <w:p>
      <w:pPr/>
      <w:r>
        <w:rPr/>
        <w:t xml:space="preserve">Myslivecké sdružení Stonávka má 15 členů, honitba ve Stonavě  má něco přes 1000 hektarů.</w:t>
      </w:r>
    </w:p>
    <w:p>
      <w:pPr/>
      <w:r>
        <w:rPr>
          <w:b w:val="1"/>
          <w:bCs w:val="1"/>
        </w:rPr>
        <w:t xml:space="preserve">Vojtěch  Feber, předseda MS Stonávka:</w:t>
      </w:r>
      <w:r>
        <w:rPr/>
        <w:t xml:space="preserve"> „Myslivost je soubor velmi mnoha činností. Ty lovy  to je až to poslední, ale hlavně jde o ten přístup k přírodě. Nikdo si to ani  neuvědomuje, ale myslivci to dělají ve svém volném čase a ještě si to hradíme,  protože je to náš koníček.“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046/stonavsti-myslivci-oslavili-svateho-huberta-v-novem-d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2026-06-09T23:10:44+02:00</dcterms:created>
  <dcterms:modified xsi:type="dcterms:W3CDTF">2026-06-09T23:10:44+02:00</dcterms:modified>
</cp:coreProperties>
</file>

<file path=docProps/custom.xml><?xml version="1.0" encoding="utf-8"?>
<Properties xmlns="http://schemas.openxmlformats.org/officeDocument/2006/custom-properties" xmlns:vt="http://schemas.openxmlformats.org/officeDocument/2006/docPropsVTypes"/>
</file>