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Zvuk bubnů v Čeladné burcoval k ochraně dětí před násilím</w:t>
      </w:r>
    </w:p>
    <w:p>
      <w:pPr/>
      <w:r>
        <w:rPr/>
        <w:t xml:space="preserve">Lekce muzikoterapie pořádá Mateřská škola Čeladenská Beruška až osmkrát ročně, a to ve spolupráci se speciální pedagožkou Lenkou Břenkovou, které se tomuto muzicírování věnuje více než deset let. 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“Během těch lekcí děti vyzkouší všechny možné hudební nástroje, naučí se je pojmenovat, používat a zažijí něco nového. To přináší uvolnění od stresu, napětí, rytmizaci, kterou pak budou potřebovat pro budoucí psaní a čtení, protože naše řeč je vlastně rytmus, tak to je pro ně důležité. A hlavně mají takový pocit pospolitosti, protože všichni rytmizují stejnou písničku, naslouchají si navzájem a v tom je to jedinečné.”      </w:t>
      </w:r>
    </w:p>
    <w:p>
      <w:pPr/>
      <w:r>
        <w:rPr/>
        <w:t xml:space="preserve">Ovšem tato hodina muzikoterapie byla navíc ještě hodně speciální. Konala se ve Světový den prevence týrání a zneužívání dětí, byla součástí projektu Bubnovačka Centra  Locika, který upozorňuje na důležitost ochrany dětí před násilím v rodině.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“Celé toto spěje k tomu, abychom dětem dali jednak návod na to, co mají dělat, v případě, že se setkají s násilím na sobě nebo na druhých.”</w:t>
      </w:r>
    </w:p>
    <w:p>
      <w:pPr/>
      <w:r>
        <w:rPr/>
        <w:t xml:space="preserve">A právě hlučná Bubnovačka vyjadřuje podstatu dané myšlenky - a to, že ticho děti před násilím neochrání. Že se vždy mají někomu svěřit a říct, že se jim to nelíbí, hlasitě. </w:t>
      </w:r>
    </w:p>
    <w:p>
      <w:pPr/>
      <w:r>
        <w:rPr>
          <w:b w:val="1"/>
          <w:bCs w:val="1"/>
        </w:rPr>
        <w:t xml:space="preserve">děti MŠ Čeladenská Beruška: </w:t>
      </w:r>
    </w:p>
    <w:p>
      <w:pPr/>
      <w:r>
        <w:rPr/>
        <w:t xml:space="preserve">“Říct stop, ne, nedělej mi to.” </w:t>
      </w:r>
    </w:p>
    <w:p>
      <w:pPr/>
      <w:r>
        <w:rPr/>
        <w:t xml:space="preserve">“Dost, nedělej mi to.” </w:t>
      </w:r>
    </w:p>
    <w:p>
      <w:pPr/>
      <w:r>
        <w:rPr/>
        <w:t xml:space="preserve">Bubnování na podporu dětí, které čelí násilí, se 19. listopadu rozeznělo po celé České republice. Bubnovačka se konala i pod záštitou prezidenta Petra Pavla.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6054/zvuk-bubnu-v-celadne-burcoval-k-ochrane-deti-pred-nasi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2026-05-17T18:44:30+02:00</dcterms:created>
  <dcterms:modified xsi:type="dcterms:W3CDTF">2026-05-17T18:44:30+02:00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