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jesteśmy 2024</w:t>
      </w:r>
    </w:p>
    <w:p>
      <w:pPr/>
      <w:r>
        <w:rPr/>
        <w:t xml:space="preserve">W tym roku nominowano drużynę harcerską Czarne  Pantery za organizację turystycznej zabawy Przez kopce, Teatr Lalek Bajka za trwającą  75 lat promocję języka polskiego ze sceny kukiełkowej, chór dziecięcy  Cieszynianka z dyrygentką Marią Szymanik, karwińskie koła PZO za organizowanie  polskich bali czy zespół Arzia za polskie piosenki rockowe i udany powrót na  scenę. 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„To  jest zawsze bardzo trudno, i Kapituła musi się zawsze zapocić, żeby najpierw  wybrać tych dziesięciu nominowanych, no a potem serce mi mówi, żeby wszyscy  byli zwycięzcami.” </w:t>
      </w:r>
    </w:p>
    <w:p>
      <w:pPr/>
      <w:r>
        <w:rPr/>
        <w:t xml:space="preserve">Za zdobycie pierwszej nagrody w konkursie recytacji Słowem Polska nominowano Annę  Jiravską. Za osiągnięcia sportowe mistrza Europy w kulturystyce naturalnej Romana  Wróbla oraz jockeja Adama Ćmiela, zwyciezcę piećdziesięciu gonitw, tej  ostatniej we Wrocławiu. </w:t>
      </w:r>
    </w:p>
    <w:p>
      <w:pPr/>
      <w:r>
        <w:rPr>
          <w:b w:val="1"/>
          <w:bCs w:val="1"/>
        </w:rPr>
        <w:t xml:space="preserve">Barbara Weisserowa, nominowana do nagrody: </w:t>
      </w:r>
      <w:r>
        <w:rPr/>
        <w:t xml:space="preserve">„My  z mężem byliśmy nominowani za prezentację i propagację cieszyńskiego stroju. A  mąż za organizację imprezy Fedrowanie z folklorem.”</w:t>
      </w:r>
    </w:p>
    <w:p>
      <w:pPr/>
      <w:r>
        <w:rPr/>
        <w:t xml:space="preserve">Nominację otrzymał też Klub Podróżnika ´Za  Oknem´ za zorganizowanie z udziałem Daniela Bednařa zabawy podróżniczej dla  młodzieży szkolnej.</w:t>
      </w:r>
    </w:p>
    <w:p>
      <w:pPr/>
      <w:r>
        <w:rPr>
          <w:b w:val="1"/>
          <w:bCs w:val="1"/>
        </w:rPr>
        <w:t xml:space="preserve">Daniel Bednář, nominowany do nagrody: </w:t>
      </w:r>
      <w:r>
        <w:rPr/>
        <w:t xml:space="preserve">„Klub Podróżnika polegał na  tym, że dzieci musiały zrobić jakieś dzienniki ze swoich podróży, potem było ogłoszenie  wyników i w nagrodę pojechali do Krakowa.” 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„Zwycięzca  może być tylko jeden, więc to jest jeszcze większy kłopot dla Kapituły.  Natomist fajnie się stało, że wprowadzono właśnie tę nagrodę publiczności, bo  to jeszcze podwyższa rangę tej imprezy.”</w:t>
      </w:r>
    </w:p>
    <w:p>
      <w:pPr/>
      <w:r>
        <w:rPr/>
        <w:t xml:space="preserve">Nagrodę publiczności zdobył Daniel Bednář z Klubu Podróżnika ´Za  Oknem´. 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„Nagroda  główna Złoty Jestem ... dla Barbary i Mariana Weisserów.” </w:t>
      </w:r>
    </w:p>
    <w:p>
      <w:pPr/>
      <w:r>
        <w:rPr/>
        <w:t xml:space="preserve">Laureaci stwierdzili, że zwycięstwo w  plebiscycie jest dla nich zaskoczeniem. Ucieszyła ich już sama nominacja do nagrody.</w:t>
      </w:r>
    </w:p>
    <w:p>
      <w:pPr/>
      <w:r>
        <w:rPr>
          <w:b w:val="1"/>
          <w:bCs w:val="1"/>
        </w:rPr>
        <w:t xml:space="preserve">Marian Weisser, laureat (razem z żoną Barbarą) nagrody  Złoty Jestem: </w:t>
      </w:r>
      <w:r>
        <w:rPr/>
        <w:t xml:space="preserve">„Myślę, że tu są ci, którzy bardziej zasłużyli. Jesteśmy  zadowoleni, że ktoś zauważył naszą pracę.”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146/tacy-jestesm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2026-05-16T19:20:59+02:00</dcterms:created>
  <dcterms:modified xsi:type="dcterms:W3CDTF">2026-05-16T19:20:59+02:00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