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1.12.2024,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už svítí vánoční strom i celá výzdoba města</w:t>
      </w:r>
    </w:p>
    <w:p>
      <w:pPr/>
      <w:r>
        <w:rPr/>
        <w:t xml:space="preserve">  Celou  akci zahájil sérií vánočních písní Městský dechový  orchestr.   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„Letošní strom se jmenuje  Mahenka. A já jsem to podle sebe nazval ještě jako Mahenka  splněných přání. Proto přeji všem krásný adventní čas,  šťastné a veselé a spoustu splněných přání a do nového roku  jen a jen to nejlepší."</w:t>
      </w:r>
    </w:p>
    <w:p>
      <w:pPr/>
      <w:r>
        <w:rPr>
          <w:b w:val="1"/>
          <w:bCs w:val="1"/>
        </w:rPr>
        <w:t xml:space="preserve">Petr  Rys (STAN), místostarosta Bruntálu:</w:t>
      </w:r>
      <w:r>
        <w:rPr/>
        <w:t xml:space="preserve"> „Já bych chtěl všem  bruntálským občanům, ale i všem, kteří přijíždějí do  našeho města a zejména dětem, popřát krásný adventní čas,  popřát jim krásné Vánoce, aby měli spokojené svátky vánoční,  aby do nového roku vstoupili zdraví, šťastní a dařilo se jim po  celý příští rok.“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„Já bych chtěl  popřát všem Bruntalákům z Bruntálu, ale také těm, kteří z  Bruntálu nejsou, krásné a klidné prožití adventních dnů,  Vánoc a hodně štěstí a zdraví, hlavně to zdraví, do nového  roku.“</w:t>
      </w:r>
    </w:p>
    <w:p>
      <w:pPr/>
      <w:r>
        <w:rPr/>
        <w:t xml:space="preserve">  Na  náměstí nechyběla ani vánoční pošta pro kreslená přání  dětí a  na pódiu celovečerní program pro děti. Provoz  zahájila také rekreační ledová plocha, na které hokejoví  trenéři provedli malé hokejisty prvními kroky na ledě.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6215/v-bruntale-uz-sviti-vanocni-strom-i-cela-vyzdob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2026-07-12T15:02:33+02:00</dcterms:created>
  <dcterms:modified xsi:type="dcterms:W3CDTF">2026-07-12T15:02:33+02:00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